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0FA07" w14:textId="49CB8E69" w:rsidR="00693B56" w:rsidRPr="00693B56" w:rsidRDefault="00693B56" w:rsidP="00693B56">
      <w:pPr>
        <w:jc w:val="right"/>
        <w:rPr>
          <w:u w:val="single"/>
        </w:rPr>
      </w:pPr>
      <w:r>
        <w:rPr>
          <w:u w:val="single"/>
        </w:rPr>
        <w:t>PROJEKT</w:t>
      </w:r>
    </w:p>
    <w:p w14:paraId="25FD3166" w14:textId="3C08BA6A" w:rsidR="00183A09" w:rsidRDefault="00693B56" w:rsidP="00183A09">
      <w:pPr>
        <w:jc w:val="center"/>
      </w:pPr>
      <w:r>
        <w:t>UCHWAŁA</w:t>
      </w:r>
      <w:r w:rsidR="00183A09">
        <w:t xml:space="preserve"> Nr …………</w:t>
      </w:r>
      <w:r>
        <w:t>/……./2026</w:t>
      </w:r>
    </w:p>
    <w:p w14:paraId="68B23021" w14:textId="13FD2E3B" w:rsidR="00183A09" w:rsidRDefault="00693B56" w:rsidP="00183A09">
      <w:pPr>
        <w:jc w:val="center"/>
      </w:pPr>
      <w:r>
        <w:t>RADY MIASTA WYSOKIE MAZOWIECKIE</w:t>
      </w:r>
    </w:p>
    <w:p w14:paraId="1BD7307F" w14:textId="26C1B1C3" w:rsidR="00183A09" w:rsidRDefault="00183A09" w:rsidP="00183A09">
      <w:pPr>
        <w:jc w:val="center"/>
      </w:pPr>
      <w:r>
        <w:t>z dnia …………..</w:t>
      </w:r>
      <w:r w:rsidR="00693B56">
        <w:t xml:space="preserve"> lutego 2026 r.</w:t>
      </w:r>
    </w:p>
    <w:p w14:paraId="20D67358" w14:textId="435C16D5" w:rsidR="00183A09" w:rsidRPr="00286931" w:rsidRDefault="00183A09" w:rsidP="00693B56">
      <w:pPr>
        <w:jc w:val="center"/>
        <w:rPr>
          <w:sz w:val="16"/>
          <w:szCs w:val="16"/>
        </w:rPr>
      </w:pPr>
      <w:r>
        <w:t>w sprawie</w:t>
      </w:r>
      <w:r w:rsidR="00693B56">
        <w:t xml:space="preserve"> przystąpienia do sporządzenia Miejskiego Planu </w:t>
      </w:r>
      <w:r w:rsidR="00693B56" w:rsidRPr="00DA58E1">
        <w:t>A</w:t>
      </w:r>
      <w:r w:rsidRPr="00DA58E1">
        <w:t>daptacji Gminy Miejskiej Wysokie Mazowieckie</w:t>
      </w:r>
      <w:r w:rsidR="00A9034D" w:rsidRPr="00286931">
        <w:t xml:space="preserve">                   </w:t>
      </w:r>
    </w:p>
    <w:p w14:paraId="51C5DC90" w14:textId="77777777" w:rsidR="00183A09" w:rsidRDefault="00183A09" w:rsidP="00183A09"/>
    <w:p w14:paraId="5E13BB4D" w14:textId="102185C5" w:rsidR="00183A09" w:rsidRDefault="00183A09" w:rsidP="00183A09">
      <w:pPr>
        <w:jc w:val="both"/>
      </w:pPr>
      <w:r>
        <w:t xml:space="preserve">Na podstawie </w:t>
      </w:r>
      <w:bookmarkStart w:id="0" w:name="_Hlk221615557"/>
      <w:r>
        <w:t>art. 18a ust. 2 ustawy z dnia 27 kwietnia 2001 r. Prawo oc</w:t>
      </w:r>
      <w:r w:rsidR="00693B56">
        <w:t xml:space="preserve">hrony środowiska (Dz. U. </w:t>
      </w:r>
      <w:r w:rsidR="00693B56">
        <w:br/>
        <w:t xml:space="preserve">z 2025 </w:t>
      </w:r>
      <w:r>
        <w:t xml:space="preserve">r. poz. </w:t>
      </w:r>
      <w:r w:rsidR="00693B56">
        <w:t xml:space="preserve">647 </w:t>
      </w:r>
      <w:proofErr w:type="spellStart"/>
      <w:r w:rsidR="00693B56">
        <w:t>t.j</w:t>
      </w:r>
      <w:proofErr w:type="spellEnd"/>
      <w:r w:rsidR="00693B56">
        <w:t>. ze zm.</w:t>
      </w:r>
      <w:r>
        <w:t>)</w:t>
      </w:r>
      <w:bookmarkEnd w:id="0"/>
      <w:r>
        <w:t xml:space="preserve"> oraz art. 18 ust. 2 pkt 15 ustawy z dnia 8 marca 1990 r. o sa</w:t>
      </w:r>
      <w:r w:rsidR="00693B56">
        <w:t>morządzie gminnym (Dz. U. z 2025</w:t>
      </w:r>
      <w:r>
        <w:t xml:space="preserve"> r. poz. </w:t>
      </w:r>
      <w:r w:rsidR="00693B56">
        <w:t xml:space="preserve">1153 </w:t>
      </w:r>
      <w:proofErr w:type="spellStart"/>
      <w:r w:rsidR="00693B56">
        <w:t>t.j</w:t>
      </w:r>
      <w:proofErr w:type="spellEnd"/>
      <w:r w:rsidR="00693B56">
        <w:t>. ze zm.</w:t>
      </w:r>
      <w:r>
        <w:t xml:space="preserve">), na wniosek Burmistrza Miasta Wysokie Mazowieckie, </w:t>
      </w:r>
      <w:r w:rsidR="00693B56">
        <w:t>Rada Miasta Wysokie Mazowieckie uchwala</w:t>
      </w:r>
      <w:r>
        <w:t xml:space="preserve">, co następuje: </w:t>
      </w:r>
    </w:p>
    <w:p w14:paraId="08346634" w14:textId="1216C4AD" w:rsidR="00665F63" w:rsidRPr="00286931" w:rsidRDefault="00183A09" w:rsidP="00183A09">
      <w:r>
        <w:t>§ 1. P</w:t>
      </w:r>
      <w:r w:rsidR="00693B56">
        <w:t>rzystępuje się do sporządzenia Miejskiego Planu A</w:t>
      </w:r>
      <w:r>
        <w:t xml:space="preserve">daptacji </w:t>
      </w:r>
      <w:r w:rsidR="00A9034D">
        <w:t xml:space="preserve">Gminy </w:t>
      </w:r>
      <w:r w:rsidR="00A9034D" w:rsidRPr="00DA58E1">
        <w:rPr>
          <w:iCs/>
        </w:rPr>
        <w:t>Miejskiej</w:t>
      </w:r>
      <w:r w:rsidRPr="00DA58E1">
        <w:rPr>
          <w:iCs/>
        </w:rPr>
        <w:t xml:space="preserve"> </w:t>
      </w:r>
      <w:bookmarkStart w:id="1" w:name="_Hlk221612197"/>
      <w:r w:rsidRPr="00DA58E1">
        <w:rPr>
          <w:iCs/>
        </w:rPr>
        <w:t xml:space="preserve">Wysokie </w:t>
      </w:r>
      <w:r w:rsidR="00A9034D" w:rsidRPr="00DA58E1">
        <w:rPr>
          <w:iCs/>
        </w:rPr>
        <w:t>M</w:t>
      </w:r>
      <w:r w:rsidRPr="00DA58E1">
        <w:rPr>
          <w:iCs/>
        </w:rPr>
        <w:t>azowieckie</w:t>
      </w:r>
      <w:bookmarkEnd w:id="1"/>
      <w:r w:rsidRPr="00DA58E1">
        <w:t>.</w:t>
      </w:r>
    </w:p>
    <w:p w14:paraId="36056BFD" w14:textId="4248E8DD" w:rsidR="00183A09" w:rsidRDefault="00665F63" w:rsidP="00183A09">
      <w:r w:rsidRPr="00665F63">
        <w:t>§ 2.</w:t>
      </w:r>
      <w:r w:rsidR="00693B56">
        <w:t xml:space="preserve"> Przy sporządzaniu Miejskiego Planu A</w:t>
      </w:r>
      <w:r>
        <w:t xml:space="preserve">daptacji zapewniony będzie udział społeczeństwa. </w:t>
      </w:r>
    </w:p>
    <w:p w14:paraId="090C9BC9" w14:textId="00E0ED6C" w:rsidR="00183A09" w:rsidRDefault="00183A09" w:rsidP="00183A09">
      <w:bookmarkStart w:id="2" w:name="_Hlk221615056"/>
      <w:r>
        <w:t xml:space="preserve">§ </w:t>
      </w:r>
      <w:r w:rsidR="00665F63">
        <w:t>3</w:t>
      </w:r>
      <w:r>
        <w:t xml:space="preserve">. </w:t>
      </w:r>
      <w:bookmarkEnd w:id="2"/>
      <w:r>
        <w:t xml:space="preserve">Wykonanie uchwały powierza się Burmistrzowi Miasta </w:t>
      </w:r>
      <w:r w:rsidRPr="00183A09">
        <w:t>Wysokie Mazowieckie</w:t>
      </w:r>
      <w:r>
        <w:t xml:space="preserve">. </w:t>
      </w:r>
    </w:p>
    <w:p w14:paraId="543B4719" w14:textId="527FF2E0" w:rsidR="00183A09" w:rsidRDefault="00183A09" w:rsidP="00183A09">
      <w:r>
        <w:t xml:space="preserve">§ </w:t>
      </w:r>
      <w:r w:rsidR="00665F63">
        <w:t>4</w:t>
      </w:r>
      <w:r>
        <w:t xml:space="preserve">. Uchwała wchodzi w życie z dniem podjęcia. </w:t>
      </w:r>
    </w:p>
    <w:p w14:paraId="335F793B" w14:textId="56C78A95" w:rsidR="007C6C92" w:rsidRDefault="00183A09" w:rsidP="00183A09">
      <w:pPr>
        <w:ind w:left="5664" w:firstLine="708"/>
      </w:pPr>
      <w:r>
        <w:t>Przewodniczący Rady</w:t>
      </w:r>
      <w:r w:rsidR="00693B56">
        <w:t xml:space="preserve"> Miasta</w:t>
      </w:r>
    </w:p>
    <w:p w14:paraId="401C5A88" w14:textId="5E704407" w:rsidR="00693B56" w:rsidRDefault="00693B56" w:rsidP="00183A09">
      <w:pPr>
        <w:ind w:left="5664" w:firstLine="708"/>
      </w:pPr>
      <w:r>
        <w:t xml:space="preserve">          Adam Buciński</w:t>
      </w:r>
    </w:p>
    <w:p w14:paraId="18F09EBA" w14:textId="77777777" w:rsidR="00665F63" w:rsidRDefault="00665F63" w:rsidP="00183A09">
      <w:pPr>
        <w:ind w:left="5664" w:firstLine="708"/>
      </w:pPr>
    </w:p>
    <w:p w14:paraId="1BFBFE57" w14:textId="65A8D3CE" w:rsidR="00665F63" w:rsidRDefault="00665F63" w:rsidP="00665F63">
      <w:r>
        <w:t>UZASADNIENIE:</w:t>
      </w:r>
    </w:p>
    <w:p w14:paraId="43F93532" w14:textId="3AC02F05" w:rsidR="00752795" w:rsidRDefault="00752795" w:rsidP="00752795">
      <w:pPr>
        <w:jc w:val="both"/>
      </w:pPr>
      <w:r w:rsidRPr="00752795">
        <w:t>Zgodnie z art. 18a ust. 1 ustawy z dnia 27 kwietnia 2001 r. Prawo o</w:t>
      </w:r>
      <w:r w:rsidR="00693B56">
        <w:t>chrony środowiska (Dz. U. z 2025</w:t>
      </w:r>
      <w:r w:rsidRPr="00752795">
        <w:t>r. poz.</w:t>
      </w:r>
      <w:r w:rsidR="00693B56">
        <w:t xml:space="preserve"> 647 </w:t>
      </w:r>
      <w:proofErr w:type="spellStart"/>
      <w:r w:rsidR="00693B56">
        <w:t>t.j</w:t>
      </w:r>
      <w:proofErr w:type="spellEnd"/>
      <w:r w:rsidR="00693B56">
        <w:t>. ze zm.</w:t>
      </w:r>
      <w:r w:rsidRPr="00752795">
        <w:t xml:space="preserve">) do obligatoryjnego uchwalenia MPA zobowiązane są samorządy </w:t>
      </w:r>
      <w:r w:rsidR="00834261">
        <w:t>o liczbie mieszkańców równej 20 tysięcy lub większej.</w:t>
      </w:r>
      <w:r w:rsidRPr="00752795">
        <w:t xml:space="preserve"> Jednak zgodnie z wytycznymi </w:t>
      </w:r>
      <w:r w:rsidR="009547FD" w:rsidRPr="009547FD">
        <w:t>Ministerstwo</w:t>
      </w:r>
      <w:r w:rsidR="00734ED2" w:rsidRPr="00734ED2">
        <w:t xml:space="preserve"> Środowiska</w:t>
      </w:r>
      <w:r w:rsidR="009547FD" w:rsidRPr="009547FD">
        <w:t xml:space="preserve"> </w:t>
      </w:r>
      <w:r w:rsidR="00734ED2">
        <w:t xml:space="preserve">i </w:t>
      </w:r>
      <w:r w:rsidR="009547FD" w:rsidRPr="009547FD">
        <w:t xml:space="preserve">Klimatu </w:t>
      </w:r>
      <w:r w:rsidRPr="00752795">
        <w:t xml:space="preserve">zalecane i uważane za dobrą praktykę jest również podejmowanie tej inicjatywy przez mniejsze miasta i gminy.  W związku z tym oraz faktem ubiegania się o dofinasowanie w ramach działania 2.2 Adaptacja do zmian klimatu programu Fundusze Europejskie dla Polski Wschodniej 2021-2027 </w:t>
      </w:r>
      <w:r w:rsidR="00A9034D" w:rsidRPr="00DA58E1">
        <w:t xml:space="preserve">Gmina Miejska </w:t>
      </w:r>
      <w:r w:rsidR="00693B56">
        <w:t>Wysokie Mazowieckie przystępuje</w:t>
      </w:r>
      <w:r w:rsidRPr="00752795">
        <w:t xml:space="preserve"> do sporządzenia MPA.</w:t>
      </w:r>
    </w:p>
    <w:p w14:paraId="36AC9504" w14:textId="77777777" w:rsidR="00665F63" w:rsidRDefault="00665F63" w:rsidP="00752795">
      <w:pPr>
        <w:jc w:val="both"/>
      </w:pPr>
      <w:r>
        <w:t xml:space="preserve">Miejski plan adaptacji jest dokumentem o charakterze </w:t>
      </w:r>
      <w:proofErr w:type="spellStart"/>
      <w:r>
        <w:t>strategiczno</w:t>
      </w:r>
      <w:proofErr w:type="spellEnd"/>
      <w:r>
        <w:t>-wdrożeniowym, który uwzględnia specyficzne lokalne uwarunkowania geograficzne, społeczne i gospodarcze miasta, a także zawiera propozycje działań mających na celu ochronę przed skutkami zmian klimatu.</w:t>
      </w:r>
    </w:p>
    <w:p w14:paraId="6E3ACED6" w14:textId="569C2BAA" w:rsidR="00E356BE" w:rsidRDefault="00665F63" w:rsidP="00D66EAD">
      <w:pPr>
        <w:jc w:val="both"/>
      </w:pPr>
      <w:r>
        <w:t>Celem opracowania miejskiego planu adaptacji jest przygotowanie miasta na ekstremalne zjawiska pogodowe. Miejski plan adaptacji powinien zawierać co najmniej część analityczną, koncepcję zazieleniania miasta, koncepcję zagospodarowania na terenie miasta wód opadowych i roztopowych będących skutkiem opadów atmosferycznych, zbiór danych przestrzennych w postaci graficznej zawierających przedstawienie wyników analiz i koncepcji, część programową, wskazanie sposobu wdrażania planu oraz wnioski i rekomendacje.</w:t>
      </w:r>
      <w:bookmarkStart w:id="3" w:name="_GoBack"/>
      <w:bookmarkEnd w:id="3"/>
    </w:p>
    <w:p w14:paraId="2B3C3719" w14:textId="77777777" w:rsidR="00665F63" w:rsidRDefault="00665F63" w:rsidP="00665F63"/>
    <w:sectPr w:rsidR="00665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FB7379"/>
    <w:multiLevelType w:val="hybridMultilevel"/>
    <w:tmpl w:val="423091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10"/>
    <w:rsid w:val="000E69F6"/>
    <w:rsid w:val="00183A09"/>
    <w:rsid w:val="00286931"/>
    <w:rsid w:val="002E0ABB"/>
    <w:rsid w:val="003C6FD5"/>
    <w:rsid w:val="00443789"/>
    <w:rsid w:val="005C05DB"/>
    <w:rsid w:val="00665F63"/>
    <w:rsid w:val="00693B56"/>
    <w:rsid w:val="00734ED2"/>
    <w:rsid w:val="00752795"/>
    <w:rsid w:val="007C6C92"/>
    <w:rsid w:val="007D6C52"/>
    <w:rsid w:val="00834261"/>
    <w:rsid w:val="00852DE0"/>
    <w:rsid w:val="009547FD"/>
    <w:rsid w:val="00A9034D"/>
    <w:rsid w:val="00B94010"/>
    <w:rsid w:val="00D66EAD"/>
    <w:rsid w:val="00DA58E1"/>
    <w:rsid w:val="00DD6372"/>
    <w:rsid w:val="00E02A28"/>
    <w:rsid w:val="00E356BE"/>
    <w:rsid w:val="00F30B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9DCA"/>
  <w15:chartTrackingRefBased/>
  <w15:docId w15:val="{48F88E09-461E-43A8-B96F-5F30102A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940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940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940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940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940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940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940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940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940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40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940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940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940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940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940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940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940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94010"/>
    <w:rPr>
      <w:rFonts w:eastAsiaTheme="majorEastAsia" w:cstheme="majorBidi"/>
      <w:color w:val="272727" w:themeColor="text1" w:themeTint="D8"/>
    </w:rPr>
  </w:style>
  <w:style w:type="paragraph" w:styleId="Tytu">
    <w:name w:val="Title"/>
    <w:basedOn w:val="Normalny"/>
    <w:next w:val="Normalny"/>
    <w:link w:val="TytuZnak"/>
    <w:uiPriority w:val="10"/>
    <w:qFormat/>
    <w:rsid w:val="00B94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940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940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940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94010"/>
    <w:pPr>
      <w:spacing w:before="160"/>
      <w:jc w:val="center"/>
    </w:pPr>
    <w:rPr>
      <w:i/>
      <w:iCs/>
      <w:color w:val="404040" w:themeColor="text1" w:themeTint="BF"/>
    </w:rPr>
  </w:style>
  <w:style w:type="character" w:customStyle="1" w:styleId="CytatZnak">
    <w:name w:val="Cytat Znak"/>
    <w:basedOn w:val="Domylnaczcionkaakapitu"/>
    <w:link w:val="Cytat"/>
    <w:uiPriority w:val="29"/>
    <w:rsid w:val="00B94010"/>
    <w:rPr>
      <w:i/>
      <w:iCs/>
      <w:color w:val="404040" w:themeColor="text1" w:themeTint="BF"/>
    </w:rPr>
  </w:style>
  <w:style w:type="paragraph" w:styleId="Akapitzlist">
    <w:name w:val="List Paragraph"/>
    <w:basedOn w:val="Normalny"/>
    <w:uiPriority w:val="34"/>
    <w:qFormat/>
    <w:rsid w:val="00B94010"/>
    <w:pPr>
      <w:ind w:left="720"/>
      <w:contextualSpacing/>
    </w:pPr>
  </w:style>
  <w:style w:type="character" w:styleId="Wyrnienieintensywne">
    <w:name w:val="Intense Emphasis"/>
    <w:basedOn w:val="Domylnaczcionkaakapitu"/>
    <w:uiPriority w:val="21"/>
    <w:qFormat/>
    <w:rsid w:val="00B94010"/>
    <w:rPr>
      <w:i/>
      <w:iCs/>
      <w:color w:val="2F5496" w:themeColor="accent1" w:themeShade="BF"/>
    </w:rPr>
  </w:style>
  <w:style w:type="paragraph" w:styleId="Cytatintensywny">
    <w:name w:val="Intense Quote"/>
    <w:basedOn w:val="Normalny"/>
    <w:next w:val="Normalny"/>
    <w:link w:val="CytatintensywnyZnak"/>
    <w:uiPriority w:val="30"/>
    <w:qFormat/>
    <w:rsid w:val="00B94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94010"/>
    <w:rPr>
      <w:i/>
      <w:iCs/>
      <w:color w:val="2F5496" w:themeColor="accent1" w:themeShade="BF"/>
    </w:rPr>
  </w:style>
  <w:style w:type="character" w:styleId="Odwoanieintensywne">
    <w:name w:val="Intense Reference"/>
    <w:basedOn w:val="Domylnaczcionkaakapitu"/>
    <w:uiPriority w:val="32"/>
    <w:qFormat/>
    <w:rsid w:val="00B940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2042</Characters>
  <Application>Microsoft Office Word</Application>
  <DocSecurity>4</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Niemyjska</dc:creator>
  <cp:keywords/>
  <dc:description/>
  <cp:lastModifiedBy>Monika Borecka</cp:lastModifiedBy>
  <cp:revision>2</cp:revision>
  <cp:lastPrinted>2026-02-18T08:57:00Z</cp:lastPrinted>
  <dcterms:created xsi:type="dcterms:W3CDTF">2026-02-24T11:20:00Z</dcterms:created>
  <dcterms:modified xsi:type="dcterms:W3CDTF">2026-02-24T11:20:00Z</dcterms:modified>
</cp:coreProperties>
</file>