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7E4AD9">
        <w:t>Or.0012.2.9</w:t>
      </w:r>
      <w:r w:rsidR="00354CCC">
        <w:t>.2025</w:t>
      </w:r>
    </w:p>
    <w:p w:rsidR="0011324B" w:rsidRPr="0066190E" w:rsidRDefault="007E4AD9" w:rsidP="0066190E">
      <w:pPr>
        <w:pStyle w:val="NormalnyWeb"/>
        <w:jc w:val="center"/>
      </w:pPr>
      <w:r>
        <w:rPr>
          <w:b/>
          <w:bCs/>
        </w:rPr>
        <w:t xml:space="preserve">Protokół </w:t>
      </w:r>
    </w:p>
    <w:p w:rsidR="00851A41" w:rsidRPr="0066190E" w:rsidRDefault="005C00FC" w:rsidP="0066190E">
      <w:pPr>
        <w:pStyle w:val="NormalnyWeb"/>
      </w:pPr>
      <w:r>
        <w:t xml:space="preserve"> Posiedzenie w dniu </w:t>
      </w:r>
      <w:r w:rsidR="007E4AD9">
        <w:t>26 listopada</w:t>
      </w:r>
      <w:r w:rsidR="004A0646">
        <w:t xml:space="preserve"> </w:t>
      </w:r>
      <w:r w:rsidR="00E95ED8" w:rsidRPr="0066190E">
        <w:t>202</w:t>
      </w:r>
      <w:r w:rsidR="00354CCC">
        <w:t>5</w:t>
      </w:r>
      <w:r w:rsidR="00E95ED8" w:rsidRPr="0066190E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:rsidR="000F3325" w:rsidRPr="00555DC6" w:rsidRDefault="000F3325" w:rsidP="000F3325">
      <w:pPr>
        <w:pStyle w:val="Tekstpodstawowy"/>
        <w:numPr>
          <w:ilvl w:val="0"/>
          <w:numId w:val="4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Otwarcie posiedzenia, przyjęcie porządku dziennego obrad.</w:t>
      </w:r>
    </w:p>
    <w:p w:rsidR="000F3325" w:rsidRDefault="000F3325" w:rsidP="000F3325">
      <w:pPr>
        <w:pStyle w:val="Tekstpodstawowy"/>
        <w:numPr>
          <w:ilvl w:val="0"/>
          <w:numId w:val="4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Przyjęcie protokołu z ostatniego posiedzenia komisji.</w:t>
      </w:r>
    </w:p>
    <w:p w:rsidR="000F3325" w:rsidRPr="00DC2075" w:rsidRDefault="000F3325" w:rsidP="000F3325">
      <w:pPr>
        <w:numPr>
          <w:ilvl w:val="0"/>
          <w:numId w:val="4"/>
        </w:numPr>
        <w:jc w:val="both"/>
      </w:pPr>
      <w:r w:rsidRPr="00BE6E89">
        <w:t>Informacja z realizacji zadań inwestycyjnych w 2025 roku.</w:t>
      </w:r>
    </w:p>
    <w:p w:rsidR="000F3325" w:rsidRDefault="000F3325" w:rsidP="000F3325">
      <w:pPr>
        <w:numPr>
          <w:ilvl w:val="0"/>
          <w:numId w:val="4"/>
        </w:numPr>
        <w:jc w:val="both"/>
      </w:pPr>
      <w:r w:rsidRPr="00BE6E89">
        <w:t>Zapoznanie się ze stanem przygotowania do sezonu zimowego.</w:t>
      </w:r>
    </w:p>
    <w:p w:rsidR="000F3325" w:rsidRPr="00DD3D3A" w:rsidRDefault="000F3325" w:rsidP="000F3325">
      <w:pPr>
        <w:numPr>
          <w:ilvl w:val="0"/>
          <w:numId w:val="4"/>
        </w:numPr>
        <w:jc w:val="both"/>
      </w:pPr>
      <w:r>
        <w:t xml:space="preserve">Zaopiniowanie projektu </w:t>
      </w:r>
      <w:r w:rsidRPr="00BE6E89">
        <w:t>uchwały w sprawie</w:t>
      </w:r>
      <w:r>
        <w:t xml:space="preserve"> ustalenia stawki opłat za korzystanie przez przewoźników z dworca autobusowego, którego właścicielem jest Gmina Miejska Wysokie Mazowieckie.</w:t>
      </w:r>
    </w:p>
    <w:p w:rsidR="000F3325" w:rsidRPr="00555DC6" w:rsidRDefault="000F3325" w:rsidP="000F3325">
      <w:pPr>
        <w:numPr>
          <w:ilvl w:val="0"/>
          <w:numId w:val="4"/>
        </w:numPr>
        <w:ind w:left="714" w:hanging="357"/>
        <w:jc w:val="both"/>
      </w:pPr>
      <w:r w:rsidRPr="00555DC6">
        <w:t>Sprawy różne.</w:t>
      </w:r>
    </w:p>
    <w:p w:rsidR="000F3325" w:rsidRDefault="000F3325" w:rsidP="000F3325">
      <w:pPr>
        <w:numPr>
          <w:ilvl w:val="0"/>
          <w:numId w:val="4"/>
        </w:numPr>
        <w:ind w:left="714" w:hanging="357"/>
        <w:jc w:val="both"/>
      </w:pPr>
      <w:r w:rsidRPr="00555DC6">
        <w:t>Zamknięcie posiedzenia.</w:t>
      </w:r>
    </w:p>
    <w:p w:rsidR="00454424" w:rsidRPr="0066190E" w:rsidRDefault="000D63F0" w:rsidP="0066190E">
      <w:pPr>
        <w:pStyle w:val="NormalnyWeb"/>
        <w:spacing w:after="240"/>
      </w:pPr>
      <w:r w:rsidRPr="0066190E">
        <w:t xml:space="preserve">Przewodnicząca Komisji </w:t>
      </w:r>
      <w:r w:rsidR="00454424" w:rsidRPr="0066190E">
        <w:t>poddała pod głoso</w:t>
      </w:r>
      <w:r>
        <w:t xml:space="preserve">wanie przyjęcie porządku obrad </w:t>
      </w:r>
    </w:p>
    <w:p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:rsidR="004A0646" w:rsidRPr="005A36DD" w:rsidRDefault="007734DC" w:rsidP="005A36DD">
      <w:pPr>
        <w:pStyle w:val="Tekstpodstawowy"/>
        <w:spacing w:line="276" w:lineRule="auto"/>
        <w:jc w:val="left"/>
        <w:rPr>
          <w:b w:val="0"/>
          <w:bCs w:val="0"/>
        </w:rPr>
      </w:pPr>
      <w:r w:rsidRPr="002F54FC">
        <w:rPr>
          <w:b w:val="0"/>
        </w:rPr>
        <w:t>Obe</w:t>
      </w:r>
      <w:r w:rsidR="00D20093" w:rsidRPr="002F54FC">
        <w:rPr>
          <w:b w:val="0"/>
        </w:rPr>
        <w:t xml:space="preserve">cnych </w:t>
      </w:r>
      <w:r w:rsidR="00354CCC" w:rsidRPr="002F54FC">
        <w:rPr>
          <w:b w:val="0"/>
        </w:rPr>
        <w:t>5</w:t>
      </w:r>
      <w:r w:rsidR="0066190E" w:rsidRPr="002F54FC">
        <w:rPr>
          <w:b w:val="0"/>
        </w:rPr>
        <w:t xml:space="preserve">. Za </w:t>
      </w:r>
      <w:r w:rsidR="00354CCC" w:rsidRPr="002F54FC">
        <w:rPr>
          <w:b w:val="0"/>
        </w:rPr>
        <w:t>5</w:t>
      </w:r>
      <w:r w:rsidR="00D20093" w:rsidRPr="002F54FC">
        <w:rPr>
          <w:b w:val="0"/>
        </w:rPr>
        <w:t>.</w:t>
      </w:r>
      <w:r w:rsidR="00F41EE4" w:rsidRPr="002F54FC">
        <w:rPr>
          <w:b w:val="0"/>
        </w:rPr>
        <w:br/>
      </w:r>
    </w:p>
    <w:p w:rsidR="000F3325" w:rsidRDefault="000F3325" w:rsidP="000F3325">
      <w:pPr>
        <w:jc w:val="both"/>
      </w:pPr>
      <w:r>
        <w:t xml:space="preserve">3. </w:t>
      </w:r>
      <w:r w:rsidRPr="00BE6E89">
        <w:t>Informacja z realizacji zadań inwestycyjnych w 2025 roku.</w:t>
      </w:r>
    </w:p>
    <w:p w:rsidR="005A36DD" w:rsidRDefault="005A36DD" w:rsidP="000F3325">
      <w:pPr>
        <w:jc w:val="both"/>
      </w:pPr>
    </w:p>
    <w:p w:rsidR="005A36DD" w:rsidRDefault="005A36DD" w:rsidP="000F3325">
      <w:pPr>
        <w:jc w:val="both"/>
      </w:pPr>
      <w:r>
        <w:t>Burmistrz Miasta Jarosław Siekierko omówił realizację</w:t>
      </w:r>
      <w:r w:rsidRPr="00BE6E89">
        <w:t xml:space="preserve"> zadań inwestycyjnych w 2025 roku</w:t>
      </w:r>
    </w:p>
    <w:p w:rsidR="000F3325" w:rsidRDefault="000F3325" w:rsidP="000F3325">
      <w:pPr>
        <w:jc w:val="both"/>
      </w:pPr>
    </w:p>
    <w:p w:rsidR="000F3325" w:rsidRDefault="000F3325" w:rsidP="000F3325">
      <w:pPr>
        <w:jc w:val="both"/>
      </w:pPr>
      <w:r>
        <w:t xml:space="preserve">4. </w:t>
      </w:r>
      <w:r w:rsidRPr="00BE6E89">
        <w:t>Zapoznanie się ze stanem przygotowania do sezonu zimowego.</w:t>
      </w:r>
    </w:p>
    <w:p w:rsidR="005A36DD" w:rsidRDefault="0041320F" w:rsidP="000F3325">
      <w:pPr>
        <w:jc w:val="both"/>
      </w:pPr>
      <w:r>
        <w:t xml:space="preserve">Informacje przedstawione przez Zakład Gospodarki Mieszkaniowej i Zakład Wodociągów Kanalizacji i Energetyki Cieplnej w Wysokiem Mazowieckiem zostały zamieszczone w systemie </w:t>
      </w:r>
      <w:proofErr w:type="spellStart"/>
      <w:r>
        <w:t>esesja</w:t>
      </w:r>
      <w:proofErr w:type="spellEnd"/>
      <w:r>
        <w:t>.</w:t>
      </w:r>
    </w:p>
    <w:p w:rsidR="0041320F" w:rsidRDefault="0041320F" w:rsidP="000F3325">
      <w:pPr>
        <w:jc w:val="both"/>
      </w:pPr>
      <w:r>
        <w:t>Komisja zapoznała się z informacjami i przyjęła do wiadomości.</w:t>
      </w:r>
    </w:p>
    <w:p w:rsidR="005A36DD" w:rsidRDefault="005A36DD" w:rsidP="000F3325">
      <w:pPr>
        <w:jc w:val="both"/>
      </w:pPr>
    </w:p>
    <w:p w:rsidR="000F3325" w:rsidRDefault="000F3325" w:rsidP="000F3325">
      <w:pPr>
        <w:jc w:val="both"/>
      </w:pPr>
    </w:p>
    <w:p w:rsidR="000F3325" w:rsidRDefault="000F3325" w:rsidP="000F3325">
      <w:pPr>
        <w:pStyle w:val="Akapitzlist"/>
        <w:numPr>
          <w:ilvl w:val="0"/>
          <w:numId w:val="28"/>
        </w:numPr>
        <w:ind w:left="284"/>
        <w:jc w:val="both"/>
      </w:pPr>
      <w:r>
        <w:t xml:space="preserve">Zaopiniowanie projektu </w:t>
      </w:r>
      <w:r w:rsidRPr="00BE6E89">
        <w:t>uchwały w sprawie</w:t>
      </w:r>
      <w:r>
        <w:t xml:space="preserve"> ustalenia stawki opłat za korzystanie przez przewoźników z dworca autobusowego, którego właścicielem jest Gmina Miejska Wysokie Mazowieckie.</w:t>
      </w:r>
    </w:p>
    <w:p w:rsidR="00644CB2" w:rsidRPr="0031794B" w:rsidRDefault="00644CB2" w:rsidP="00644CB2">
      <w:pPr>
        <w:autoSpaceDE w:val="0"/>
        <w:autoSpaceDN w:val="0"/>
        <w:adjustRightInd w:val="0"/>
        <w:spacing w:before="120" w:after="120"/>
        <w:jc w:val="both"/>
      </w:pPr>
      <w:r>
        <w:t>Dyrektor Zakładu Gospodarki Mieszkaniowej Dorota Szepietowska poinformowała, że p</w:t>
      </w:r>
      <w:r w:rsidRPr="0031794B">
        <w:t xml:space="preserve">rzedmiotem </w:t>
      </w:r>
      <w:r>
        <w:t xml:space="preserve">uchwały </w:t>
      </w:r>
      <w:r w:rsidRPr="0031794B">
        <w:t>jest określenie stawki opłaty za korzystanie przez przewoźników z dworca autobusowego, którego właścicielem jest Gmina Miejska Wysokie Mazowieckie. Określenie opłaty ma na celu, aby wszyscy przewoźnicy zatrzymujący się na dworcu autobusowym   partycypowali w kosztach związanych z jego utrzymywaniem. Zgodnie z </w:t>
      </w:r>
      <w:r>
        <w:t>ustawą</w:t>
      </w:r>
      <w:r w:rsidRPr="0031794B">
        <w:t xml:space="preserve"> o publicznym transporcie zbiorowym za korzystanie przez operatora i przewoźnika z dworców mogą być pobierane opłaty. Stawki opłat powinny być ustalane z uwzględnieniem niedyskryminujących zasad dla wszystkich operatorów i przewoźników, wykonujących publiczny transport zbiorowy na obszarze właściwości organizatora.   Zgodnie z niniejszą ustawą dworzec definiowany jest jako „miejsce przeznaczone do odprawy pasażerów, w którym znajdują się w szczególności: przystanki komunikacyjne, punkt sprzedaży biletów oraz punkt informacji dla podróżnych”.   Stawka opłaty jest ustalana w drodze uchwały podjętej przez właściwy organ danej jednostki samorządu terytorialnego. Ustawa o publicznym transporcie zbiorowym określa stawkę nie wyższą niż 1,00 zł za jedno zatrzymanie środka transportu na dworcu.</w:t>
      </w:r>
    </w:p>
    <w:p w:rsidR="00644CB2" w:rsidRPr="0031794B" w:rsidRDefault="00644CB2" w:rsidP="00644CB2">
      <w:pPr>
        <w:autoSpaceDE w:val="0"/>
        <w:autoSpaceDN w:val="0"/>
        <w:adjustRightInd w:val="0"/>
        <w:spacing w:before="120" w:after="120"/>
        <w:jc w:val="both"/>
      </w:pPr>
      <w:r w:rsidRPr="0031794B">
        <w:t>Przyjęcie przedmiotowej uchwały jest krokiem w stronę racjonalnego zarządzania miejskimi zasobami, zapewniając jednocześnie środki na ich bieżące utrzymanie oraz rozwój.</w:t>
      </w:r>
    </w:p>
    <w:p w:rsidR="00644CB2" w:rsidRPr="00DD3D3A" w:rsidRDefault="00644CB2" w:rsidP="00644CB2">
      <w:pPr>
        <w:pStyle w:val="Akapitzlist"/>
        <w:ind w:left="284"/>
        <w:jc w:val="both"/>
      </w:pPr>
    </w:p>
    <w:p w:rsidR="000F3325" w:rsidRDefault="000F3325" w:rsidP="000F3325">
      <w:pPr>
        <w:rPr>
          <w:bCs/>
        </w:rPr>
      </w:pPr>
    </w:p>
    <w:p w:rsidR="000F3325" w:rsidRDefault="000F3325" w:rsidP="000F3325">
      <w:pPr>
        <w:rPr>
          <w:bCs/>
        </w:rPr>
      </w:pPr>
      <w:r>
        <w:rPr>
          <w:bCs/>
        </w:rPr>
        <w:t xml:space="preserve">Komisja </w:t>
      </w:r>
      <w:r w:rsidR="00644CB2">
        <w:rPr>
          <w:bCs/>
        </w:rPr>
        <w:t>jednogłośnie</w:t>
      </w:r>
      <w:r>
        <w:rPr>
          <w:bCs/>
        </w:rPr>
        <w:t xml:space="preserve"> pozytywnie zaopiniowała projekt uchwały.</w:t>
      </w:r>
    </w:p>
    <w:p w:rsidR="000F3325" w:rsidRPr="000F3325" w:rsidRDefault="000F3325" w:rsidP="000F3325">
      <w:pPr>
        <w:jc w:val="both"/>
        <w:rPr>
          <w:bCs/>
          <w:iCs/>
        </w:rPr>
      </w:pPr>
    </w:p>
    <w:p w:rsidR="000F3325" w:rsidRPr="000F3325" w:rsidRDefault="000F3325" w:rsidP="000F3325">
      <w:pPr>
        <w:pStyle w:val="Akapitzlist"/>
        <w:ind w:left="284"/>
        <w:jc w:val="both"/>
        <w:rPr>
          <w:bCs/>
          <w:iCs/>
        </w:rPr>
      </w:pPr>
    </w:p>
    <w:p w:rsidR="006B186A" w:rsidRPr="000F3325" w:rsidRDefault="00FE2B00" w:rsidP="000F3325">
      <w:pPr>
        <w:pStyle w:val="Akapitzlist"/>
        <w:numPr>
          <w:ilvl w:val="0"/>
          <w:numId w:val="28"/>
        </w:numPr>
        <w:ind w:left="284"/>
        <w:jc w:val="both"/>
        <w:rPr>
          <w:bCs/>
          <w:iCs/>
        </w:rPr>
      </w:pPr>
      <w:r>
        <w:t xml:space="preserve">Sprawy różne </w:t>
      </w:r>
      <w:r w:rsidR="00644CB2">
        <w:t>– nie zgłoszono</w:t>
      </w:r>
      <w:bookmarkStart w:id="0" w:name="_GoBack"/>
      <w:bookmarkEnd w:id="0"/>
    </w:p>
    <w:p w:rsidR="006B186A" w:rsidRPr="00FE2B00" w:rsidRDefault="006B186A" w:rsidP="00FE2B00">
      <w:pPr>
        <w:ind w:left="284"/>
      </w:pPr>
    </w:p>
    <w:p w:rsidR="00806E99" w:rsidRPr="00FE2B00" w:rsidRDefault="00E95ED8" w:rsidP="000F3325">
      <w:pPr>
        <w:pStyle w:val="Akapitzlist"/>
        <w:numPr>
          <w:ilvl w:val="0"/>
          <w:numId w:val="28"/>
        </w:numPr>
        <w:ind w:left="284"/>
        <w:rPr>
          <w:bCs/>
          <w:iCs/>
        </w:rPr>
      </w:pPr>
      <w:r w:rsidRPr="00FE2B00">
        <w:t>Zamknięcie posiedzenia.</w:t>
      </w:r>
      <w:r w:rsidRPr="00FE2B00">
        <w:br/>
      </w:r>
      <w:r w:rsidRPr="00FE2B00">
        <w:br/>
        <w:t xml:space="preserve">W związku z wyczerpaniem porządku obrad Przewodnicząca Komisji </w:t>
      </w:r>
      <w:r w:rsidR="00B26E43" w:rsidRPr="00FE2B00">
        <w:t xml:space="preserve">Agnieszka Grzeszczuk </w:t>
      </w:r>
      <w:r w:rsidRPr="00FE2B00">
        <w:t>zamknęła jej posiedzenie.</w:t>
      </w:r>
    </w:p>
    <w:p w:rsidR="00E95ED8" w:rsidRPr="00FE2B00" w:rsidRDefault="00E95ED8" w:rsidP="00FE2B00">
      <w:pPr>
        <w:pStyle w:val="NormalnyWeb"/>
        <w:spacing w:before="0" w:beforeAutospacing="0" w:after="0" w:afterAutospacing="0"/>
        <w:ind w:left="4248"/>
      </w:pPr>
      <w:r w:rsidRPr="00FE2B00">
        <w:br/>
        <w:t xml:space="preserve">Przewodnicząca Komisji Funkcjonowania Miasta </w:t>
      </w:r>
    </w:p>
    <w:p w:rsidR="006C3E36" w:rsidRPr="00FE2B00" w:rsidRDefault="00E95ED8" w:rsidP="00FE2B00">
      <w:pPr>
        <w:pStyle w:val="NormalnyWeb"/>
        <w:spacing w:before="0" w:beforeAutospacing="0" w:after="0" w:afterAutospacing="0"/>
        <w:ind w:left="4956" w:firstLine="708"/>
      </w:pPr>
      <w:r w:rsidRPr="00FE2B00">
        <w:t>Agnieszka Grzeszczuk</w:t>
      </w:r>
    </w:p>
    <w:p w:rsidR="00851A41" w:rsidRPr="00FE2B00" w:rsidRDefault="00E95ED8" w:rsidP="00FE2B00">
      <w:pPr>
        <w:pStyle w:val="NormalnyWeb"/>
        <w:spacing w:before="0" w:beforeAutospacing="0" w:after="0" w:afterAutospacing="0"/>
      </w:pPr>
      <w:r w:rsidRPr="00FE2B00">
        <w:t>P</w:t>
      </w:r>
      <w:r w:rsidR="0025337F" w:rsidRPr="00FE2B00">
        <w:t>rzygotował(a): Monika Borecka</w:t>
      </w:r>
    </w:p>
    <w:p w:rsidR="00851A41" w:rsidRPr="00FE2B00" w:rsidRDefault="00644CB2" w:rsidP="00FE2B00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51A41" w:rsidRPr="00FE2B00" w:rsidRDefault="00E95ED8" w:rsidP="00FE2B00">
      <w:pPr>
        <w:rPr>
          <w:rFonts w:eastAsia="Times New Roman"/>
        </w:rPr>
      </w:pPr>
      <w:r w:rsidRPr="00FE2B00">
        <w:rPr>
          <w:rFonts w:eastAsia="Times New Roman"/>
        </w:rPr>
        <w:t xml:space="preserve">Przygotowano przy pomocy programu eSesja.pl </w:t>
      </w:r>
    </w:p>
    <w:sectPr w:rsidR="00851A41" w:rsidRPr="00FE2B00" w:rsidSect="0034297E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4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02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151E"/>
    <w:multiLevelType w:val="hybridMultilevel"/>
    <w:tmpl w:val="E90AAF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41131"/>
    <w:multiLevelType w:val="hybridMultilevel"/>
    <w:tmpl w:val="3BDAA0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513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93505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767F7"/>
    <w:multiLevelType w:val="hybridMultilevel"/>
    <w:tmpl w:val="36AA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776E"/>
    <w:multiLevelType w:val="hybridMultilevel"/>
    <w:tmpl w:val="2E827E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7075"/>
    <w:multiLevelType w:val="hybridMultilevel"/>
    <w:tmpl w:val="27D0E1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5156A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2726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113A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D050F"/>
    <w:multiLevelType w:val="hybridMultilevel"/>
    <w:tmpl w:val="A52C38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6734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9216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A1132"/>
    <w:multiLevelType w:val="hybridMultilevel"/>
    <w:tmpl w:val="AEE2AC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5"/>
  </w:num>
  <w:num w:numId="6">
    <w:abstractNumId w:val="16"/>
  </w:num>
  <w:num w:numId="7">
    <w:abstractNumId w:val="6"/>
  </w:num>
  <w:num w:numId="8">
    <w:abstractNumId w:val="4"/>
  </w:num>
  <w:num w:numId="9">
    <w:abstractNumId w:val="0"/>
  </w:num>
  <w:num w:numId="10">
    <w:abstractNumId w:val="17"/>
  </w:num>
  <w:num w:numId="11">
    <w:abstractNumId w:val="8"/>
  </w:num>
  <w:num w:numId="12">
    <w:abstractNumId w:val="23"/>
  </w:num>
  <w:num w:numId="13">
    <w:abstractNumId w:val="14"/>
  </w:num>
  <w:num w:numId="14">
    <w:abstractNumId w:val="24"/>
  </w:num>
  <w:num w:numId="15">
    <w:abstractNumId w:val="22"/>
  </w:num>
  <w:num w:numId="16">
    <w:abstractNumId w:val="12"/>
  </w:num>
  <w:num w:numId="17">
    <w:abstractNumId w:val="21"/>
  </w:num>
  <w:num w:numId="18">
    <w:abstractNumId w:val="18"/>
  </w:num>
  <w:num w:numId="19">
    <w:abstractNumId w:val="3"/>
  </w:num>
  <w:num w:numId="20">
    <w:abstractNumId w:val="13"/>
  </w:num>
  <w:num w:numId="21">
    <w:abstractNumId w:val="1"/>
  </w:num>
  <w:num w:numId="22">
    <w:abstractNumId w:val="11"/>
  </w:num>
  <w:num w:numId="23">
    <w:abstractNumId w:val="15"/>
  </w:num>
  <w:num w:numId="24">
    <w:abstractNumId w:val="2"/>
  </w:num>
  <w:num w:numId="25">
    <w:abstractNumId w:val="26"/>
  </w:num>
  <w:num w:numId="26">
    <w:abstractNumId w:val="19"/>
  </w:num>
  <w:num w:numId="27">
    <w:abstractNumId w:val="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52DD0"/>
    <w:rsid w:val="000C1213"/>
    <w:rsid w:val="000D63F0"/>
    <w:rsid w:val="000F3325"/>
    <w:rsid w:val="0011324B"/>
    <w:rsid w:val="00144542"/>
    <w:rsid w:val="00157A32"/>
    <w:rsid w:val="00167C4B"/>
    <w:rsid w:val="002018BC"/>
    <w:rsid w:val="00231ACA"/>
    <w:rsid w:val="0025337F"/>
    <w:rsid w:val="00294BAF"/>
    <w:rsid w:val="002F54FC"/>
    <w:rsid w:val="00331B81"/>
    <w:rsid w:val="0034297E"/>
    <w:rsid w:val="00354CCC"/>
    <w:rsid w:val="003E282B"/>
    <w:rsid w:val="0041320F"/>
    <w:rsid w:val="00414E48"/>
    <w:rsid w:val="00424AFD"/>
    <w:rsid w:val="00454424"/>
    <w:rsid w:val="004A0646"/>
    <w:rsid w:val="004F53D7"/>
    <w:rsid w:val="0052428B"/>
    <w:rsid w:val="00530392"/>
    <w:rsid w:val="00591006"/>
    <w:rsid w:val="005A2902"/>
    <w:rsid w:val="005A36DD"/>
    <w:rsid w:val="005C00FC"/>
    <w:rsid w:val="00601089"/>
    <w:rsid w:val="006234AC"/>
    <w:rsid w:val="00627CAE"/>
    <w:rsid w:val="006375FF"/>
    <w:rsid w:val="00642D09"/>
    <w:rsid w:val="00644CB2"/>
    <w:rsid w:val="0066190E"/>
    <w:rsid w:val="006A2E4C"/>
    <w:rsid w:val="006B186A"/>
    <w:rsid w:val="006C3E36"/>
    <w:rsid w:val="006C55B7"/>
    <w:rsid w:val="006D475D"/>
    <w:rsid w:val="007734DC"/>
    <w:rsid w:val="007E4AD9"/>
    <w:rsid w:val="00806E99"/>
    <w:rsid w:val="00837CF3"/>
    <w:rsid w:val="00851A41"/>
    <w:rsid w:val="00893647"/>
    <w:rsid w:val="00914C76"/>
    <w:rsid w:val="009D1AD5"/>
    <w:rsid w:val="00A50F26"/>
    <w:rsid w:val="00A66EA5"/>
    <w:rsid w:val="00AB71A5"/>
    <w:rsid w:val="00AD4731"/>
    <w:rsid w:val="00AE1538"/>
    <w:rsid w:val="00AE3D97"/>
    <w:rsid w:val="00AF6559"/>
    <w:rsid w:val="00B26E43"/>
    <w:rsid w:val="00B94475"/>
    <w:rsid w:val="00BC7989"/>
    <w:rsid w:val="00C163A0"/>
    <w:rsid w:val="00C93674"/>
    <w:rsid w:val="00CB4628"/>
    <w:rsid w:val="00CE6E76"/>
    <w:rsid w:val="00D20093"/>
    <w:rsid w:val="00D2754F"/>
    <w:rsid w:val="00D50648"/>
    <w:rsid w:val="00DF0BC4"/>
    <w:rsid w:val="00E104C7"/>
    <w:rsid w:val="00E37195"/>
    <w:rsid w:val="00E738AD"/>
    <w:rsid w:val="00E95ED8"/>
    <w:rsid w:val="00EC4452"/>
    <w:rsid w:val="00F41EE4"/>
    <w:rsid w:val="00F61848"/>
    <w:rsid w:val="00F958E7"/>
    <w:rsid w:val="00FD2BED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  <w:style w:type="paragraph" w:customStyle="1" w:styleId="wsprawie">
    <w:name w:val="w sprawie"/>
    <w:basedOn w:val="Normalny"/>
    <w:rsid w:val="00E104C7"/>
    <w:pPr>
      <w:tabs>
        <w:tab w:val="num" w:pos="360"/>
      </w:tabs>
      <w:suppressAutoHyphens/>
      <w:spacing w:after="160"/>
      <w:jc w:val="center"/>
    </w:pPr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450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83</cp:revision>
  <cp:lastPrinted>2025-11-04T09:38:00Z</cp:lastPrinted>
  <dcterms:created xsi:type="dcterms:W3CDTF">2024-07-08T06:00:00Z</dcterms:created>
  <dcterms:modified xsi:type="dcterms:W3CDTF">2025-12-04T08:36:00Z</dcterms:modified>
</cp:coreProperties>
</file>