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E104C7">
        <w:t>Or.0012.2.7</w:t>
      </w:r>
      <w:r w:rsidR="00354CCC">
        <w:t>.2025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9D1AD5">
        <w:rPr>
          <w:b/>
          <w:bCs/>
        </w:rPr>
        <w:t>V</w:t>
      </w:r>
      <w:r w:rsidR="004A0646">
        <w:rPr>
          <w:b/>
          <w:bCs/>
        </w:rPr>
        <w:t>I</w:t>
      </w:r>
      <w:r w:rsidR="00E104C7">
        <w:rPr>
          <w:b/>
          <w:bCs/>
        </w:rPr>
        <w:t>I</w:t>
      </w:r>
    </w:p>
    <w:p w:rsidR="00851A41" w:rsidRPr="0066190E" w:rsidRDefault="005C00FC" w:rsidP="0066190E">
      <w:pPr>
        <w:pStyle w:val="NormalnyWeb"/>
      </w:pPr>
      <w:r>
        <w:t xml:space="preserve"> Posiedzenie w dniu </w:t>
      </w:r>
      <w:r w:rsidR="00E104C7">
        <w:t>26 września</w:t>
      </w:r>
      <w:r w:rsidR="004A0646">
        <w:t xml:space="preserve"> </w:t>
      </w:r>
      <w:r w:rsidR="00E95ED8" w:rsidRPr="0066190E">
        <w:t>202</w:t>
      </w:r>
      <w:r w:rsidR="00354CCC">
        <w:t>5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E104C7" w:rsidRDefault="00E104C7" w:rsidP="00E104C7">
      <w:pPr>
        <w:pStyle w:val="Tekstpodstawowy"/>
        <w:numPr>
          <w:ilvl w:val="0"/>
          <w:numId w:val="3"/>
        </w:numPr>
        <w:ind w:left="714" w:hanging="357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E104C7" w:rsidRDefault="00E104C7" w:rsidP="00E104C7">
      <w:pPr>
        <w:pStyle w:val="Tekstpodstawowy"/>
        <w:numPr>
          <w:ilvl w:val="0"/>
          <w:numId w:val="3"/>
        </w:numPr>
        <w:ind w:left="714" w:hanging="357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E104C7" w:rsidRDefault="00E104C7" w:rsidP="00E104C7">
      <w:pPr>
        <w:numPr>
          <w:ilvl w:val="0"/>
          <w:numId w:val="3"/>
        </w:numPr>
        <w:jc w:val="both"/>
      </w:pPr>
      <w:r>
        <w:t>Zapoznanie z sytuacją na rynku pracy w mieście Wysokie Mazowieckie.</w:t>
      </w:r>
    </w:p>
    <w:p w:rsidR="00E104C7" w:rsidRDefault="00E104C7" w:rsidP="00E104C7">
      <w:pPr>
        <w:pStyle w:val="Akapitzlist"/>
        <w:numPr>
          <w:ilvl w:val="0"/>
          <w:numId w:val="3"/>
        </w:numPr>
        <w:jc w:val="both"/>
      </w:pPr>
      <w:r>
        <w:rPr>
          <w:bCs/>
        </w:rPr>
        <w:t>Zaopiniowanie projektu</w:t>
      </w:r>
      <w:r>
        <w:rPr>
          <w:b/>
          <w:bCs/>
        </w:rPr>
        <w:t xml:space="preserve"> </w:t>
      </w:r>
      <w:r>
        <w:t>uchwały w sprawie programu współpracy z organizacjami pozarządowymi oraz organizacjami prowadzącymi działalność pożytku publicznego na 2026 rok.</w:t>
      </w:r>
    </w:p>
    <w:p w:rsidR="00E104C7" w:rsidRDefault="00E104C7" w:rsidP="00E104C7">
      <w:pPr>
        <w:numPr>
          <w:ilvl w:val="0"/>
          <w:numId w:val="3"/>
        </w:numPr>
        <w:rPr>
          <w:bCs/>
        </w:rPr>
      </w:pPr>
      <w:r>
        <w:rPr>
          <w:bCs/>
          <w:iCs/>
        </w:rPr>
        <w:t xml:space="preserve">Zaopiniowanie projektu uchwały </w:t>
      </w:r>
      <w:r>
        <w:rPr>
          <w:bCs/>
        </w:rPr>
        <w:t>w sprawie powołania Lokalnego Ośrodka Wiedzy i Edukacji w Mieście Wysokie Mazowieckie.</w:t>
      </w:r>
    </w:p>
    <w:p w:rsidR="00E104C7" w:rsidRDefault="00E104C7" w:rsidP="00E104C7">
      <w:pPr>
        <w:pStyle w:val="wsprawie"/>
        <w:numPr>
          <w:ilvl w:val="0"/>
          <w:numId w:val="3"/>
        </w:numPr>
        <w:tabs>
          <w:tab w:val="left" w:pos="708"/>
        </w:tabs>
        <w:autoSpaceDN w:val="0"/>
        <w:spacing w:after="0"/>
        <w:jc w:val="both"/>
        <w:textAlignment w:val="baseline"/>
      </w:pPr>
      <w:r>
        <w:rPr>
          <w:b w:val="0"/>
          <w:bCs/>
        </w:rPr>
        <w:t>Zaopiniowanie projektu uchwały</w:t>
      </w:r>
      <w:r>
        <w:rPr>
          <w:bCs/>
        </w:rPr>
        <w:t xml:space="preserve"> </w:t>
      </w:r>
      <w:r>
        <w:rPr>
          <w:b w:val="0"/>
          <w:bCs/>
          <w:iCs/>
          <w:szCs w:val="24"/>
        </w:rPr>
        <w:t xml:space="preserve">zmieniającej Uchwałę w sprawie </w:t>
      </w:r>
      <w:r>
        <w:rPr>
          <w:b w:val="0"/>
        </w:rPr>
        <w:t>upoważnienia Burmistrza Miasta  Wysokie Mazowieckie do wyrażenia Zakładowi Wodociągów, Kanalizacji i Energetyki Cieplnej Sp. z o.o. w Wysokiem Mazowieckiem zgody na realizację przedsięwzięcia „Budowa Instalacji Mineralizacji Odpadów  Komunalnych z Wysokosprawnym Odzyskiem Energii w Wysokiem Mazowieckiem”.</w:t>
      </w:r>
    </w:p>
    <w:p w:rsidR="00E104C7" w:rsidRDefault="00E104C7" w:rsidP="00E104C7">
      <w:pPr>
        <w:pStyle w:val="wsprawie"/>
        <w:numPr>
          <w:ilvl w:val="0"/>
          <w:numId w:val="3"/>
        </w:numPr>
        <w:tabs>
          <w:tab w:val="left" w:pos="708"/>
        </w:tabs>
        <w:autoSpaceDN w:val="0"/>
        <w:spacing w:after="0"/>
        <w:jc w:val="both"/>
        <w:textAlignment w:val="baseline"/>
      </w:pPr>
      <w:r>
        <w:rPr>
          <w:b w:val="0"/>
        </w:rPr>
        <w:t>Wypracowanie wniosków do budżetu miasta na 2026 r.</w:t>
      </w:r>
    </w:p>
    <w:p w:rsidR="00E104C7" w:rsidRDefault="00E104C7" w:rsidP="00E104C7">
      <w:pPr>
        <w:numPr>
          <w:ilvl w:val="0"/>
          <w:numId w:val="3"/>
        </w:numPr>
        <w:ind w:left="714" w:hanging="357"/>
        <w:jc w:val="both"/>
      </w:pPr>
      <w:r>
        <w:t>Sprawy różne.</w:t>
      </w:r>
    </w:p>
    <w:p w:rsidR="00E104C7" w:rsidRDefault="00E104C7" w:rsidP="00E104C7">
      <w:pPr>
        <w:numPr>
          <w:ilvl w:val="0"/>
          <w:numId w:val="3"/>
        </w:numPr>
        <w:ind w:left="714" w:hanging="357"/>
        <w:jc w:val="both"/>
      </w:pPr>
      <w:r>
        <w:t>Zamknięcie posiedzenia.</w:t>
      </w:r>
    </w:p>
    <w:p w:rsidR="00454424" w:rsidRPr="0066190E" w:rsidRDefault="000D63F0" w:rsidP="0066190E">
      <w:pPr>
        <w:pStyle w:val="NormalnyWeb"/>
        <w:spacing w:after="240"/>
      </w:pPr>
      <w:r w:rsidRPr="0066190E">
        <w:t xml:space="preserve">Przewodnicząca Komisji </w:t>
      </w:r>
      <w:r w:rsidR="00454424" w:rsidRPr="0066190E">
        <w:t>poddała pod głoso</w:t>
      </w:r>
      <w:r>
        <w:t xml:space="preserve">wanie przyjęcie porządku obrad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4F53D7" w:rsidRDefault="007734DC" w:rsidP="00B94475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E104C7" w:rsidRDefault="00E104C7" w:rsidP="00E104C7">
      <w:pPr>
        <w:pStyle w:val="Akapitzlist"/>
        <w:numPr>
          <w:ilvl w:val="0"/>
          <w:numId w:val="25"/>
        </w:numPr>
        <w:jc w:val="both"/>
      </w:pPr>
      <w:r>
        <w:t>Zapoznanie z sytuacją na rynku pracy w mieście Wysokie Mazowieckie.</w:t>
      </w:r>
    </w:p>
    <w:p w:rsidR="00E104C7" w:rsidRDefault="00E104C7" w:rsidP="00E104C7">
      <w:pPr>
        <w:ind w:left="360"/>
        <w:jc w:val="both"/>
        <w:rPr>
          <w:bCs/>
        </w:rPr>
      </w:pPr>
    </w:p>
    <w:p w:rsidR="0034297E" w:rsidRDefault="0034297E" w:rsidP="00E104C7">
      <w:pPr>
        <w:ind w:left="360"/>
        <w:jc w:val="both"/>
        <w:rPr>
          <w:bCs/>
        </w:rPr>
      </w:pPr>
      <w:r>
        <w:rPr>
          <w:bCs/>
        </w:rPr>
        <w:t>Komisja zapoznała się z informacją. Uwag nie wniesiono.</w:t>
      </w:r>
    </w:p>
    <w:p w:rsidR="00E104C7" w:rsidRDefault="00E104C7" w:rsidP="00E104C7">
      <w:pPr>
        <w:pStyle w:val="Akapitzlist"/>
        <w:numPr>
          <w:ilvl w:val="0"/>
          <w:numId w:val="25"/>
        </w:numPr>
        <w:jc w:val="both"/>
      </w:pPr>
      <w:r w:rsidRPr="00E104C7">
        <w:rPr>
          <w:bCs/>
        </w:rPr>
        <w:t>Zaopiniowanie projektu</w:t>
      </w:r>
      <w:r w:rsidRPr="00E104C7">
        <w:rPr>
          <w:b/>
          <w:bCs/>
        </w:rPr>
        <w:t xml:space="preserve"> </w:t>
      </w:r>
      <w:r>
        <w:t>uchwały w sprawie programu współpracy z organizacjami pozarządowymi oraz organizacjami prowadzącymi działalność pożytku publicznego na 2026 rok.</w:t>
      </w:r>
    </w:p>
    <w:p w:rsidR="00E104C7" w:rsidRDefault="0034297E" w:rsidP="00E104C7">
      <w:pPr>
        <w:pStyle w:val="Akapitzlist"/>
      </w:pPr>
      <w:r>
        <w:t xml:space="preserve">Komisja zapoznała się z projektem uchwały. </w:t>
      </w:r>
    </w:p>
    <w:p w:rsidR="0034297E" w:rsidRDefault="0034297E" w:rsidP="0034297E">
      <w:pPr>
        <w:pStyle w:val="Akapitzlist"/>
        <w:jc w:val="both"/>
      </w:pPr>
      <w:r>
        <w:t xml:space="preserve">Komisja jednogłośnie pozytywnie zaopiniowała projekt uchwały w sprawie </w:t>
      </w:r>
      <w:r>
        <w:t>programu współpracy z organizacjami pozarządowymi oraz organizacjami prowadzącymi działalność pożytku publicznego na 2026 rok.</w:t>
      </w:r>
    </w:p>
    <w:p w:rsidR="0034297E" w:rsidRDefault="0034297E" w:rsidP="00E104C7">
      <w:pPr>
        <w:pStyle w:val="Akapitzlist"/>
      </w:pPr>
    </w:p>
    <w:p w:rsidR="00E104C7" w:rsidRDefault="00E104C7" w:rsidP="00E104C7">
      <w:pPr>
        <w:jc w:val="both"/>
      </w:pPr>
    </w:p>
    <w:p w:rsidR="00E104C7" w:rsidRDefault="00E104C7" w:rsidP="00E104C7">
      <w:pPr>
        <w:numPr>
          <w:ilvl w:val="0"/>
          <w:numId w:val="25"/>
        </w:numPr>
        <w:rPr>
          <w:bCs/>
        </w:rPr>
      </w:pPr>
      <w:r>
        <w:rPr>
          <w:bCs/>
          <w:iCs/>
        </w:rPr>
        <w:t xml:space="preserve">Zaopiniowanie projektu uchwały </w:t>
      </w:r>
      <w:r>
        <w:rPr>
          <w:bCs/>
        </w:rPr>
        <w:t>w sprawie powołania Lokalnego Ośrodka Wiedzy i Edukacji w Mieście Wysokie Mazowieckie.</w:t>
      </w:r>
    </w:p>
    <w:p w:rsidR="0034297E" w:rsidRDefault="0034297E" w:rsidP="0034297E">
      <w:pPr>
        <w:rPr>
          <w:bCs/>
        </w:rPr>
      </w:pPr>
    </w:p>
    <w:p w:rsidR="0034297E" w:rsidRDefault="0034297E" w:rsidP="0034297E">
      <w:pPr>
        <w:pStyle w:val="Akapitzlist"/>
      </w:pPr>
      <w:r>
        <w:t xml:space="preserve">Komisja zapoznała się z projektem uchwały. </w:t>
      </w:r>
    </w:p>
    <w:p w:rsidR="0034297E" w:rsidRDefault="0034297E" w:rsidP="0034297E">
      <w:pPr>
        <w:ind w:left="720"/>
        <w:rPr>
          <w:bCs/>
        </w:rPr>
      </w:pPr>
      <w:r>
        <w:t>Komisja jednogłośnie pozytywnie zaopiniowała projekt uchwały w</w:t>
      </w:r>
      <w:r w:rsidRPr="0034297E">
        <w:rPr>
          <w:bCs/>
        </w:rPr>
        <w:t xml:space="preserve"> </w:t>
      </w:r>
      <w:r>
        <w:rPr>
          <w:bCs/>
        </w:rPr>
        <w:t>sprawie powołania Lokalnego Ośrodka Wiedzy i Edukacji w Mieście Wysokie Mazowieckie.</w:t>
      </w:r>
    </w:p>
    <w:p w:rsidR="0034297E" w:rsidRDefault="0034297E" w:rsidP="0034297E">
      <w:pPr>
        <w:ind w:firstLine="708"/>
        <w:rPr>
          <w:bCs/>
        </w:rPr>
      </w:pPr>
    </w:p>
    <w:p w:rsidR="00E104C7" w:rsidRDefault="00E104C7" w:rsidP="00E104C7">
      <w:pPr>
        <w:rPr>
          <w:bCs/>
        </w:rPr>
      </w:pPr>
    </w:p>
    <w:p w:rsidR="00E104C7" w:rsidRPr="00E104C7" w:rsidRDefault="00E104C7" w:rsidP="00E104C7">
      <w:pPr>
        <w:pStyle w:val="wsprawie"/>
        <w:numPr>
          <w:ilvl w:val="0"/>
          <w:numId w:val="25"/>
        </w:numPr>
        <w:tabs>
          <w:tab w:val="left" w:pos="708"/>
        </w:tabs>
        <w:autoSpaceDN w:val="0"/>
        <w:spacing w:after="0"/>
        <w:jc w:val="both"/>
        <w:textAlignment w:val="baseline"/>
      </w:pPr>
      <w:r>
        <w:rPr>
          <w:b w:val="0"/>
          <w:bCs/>
        </w:rPr>
        <w:t>Zaopiniowanie projektu uchwały</w:t>
      </w:r>
      <w:r>
        <w:rPr>
          <w:bCs/>
        </w:rPr>
        <w:t xml:space="preserve"> </w:t>
      </w:r>
      <w:r>
        <w:rPr>
          <w:b w:val="0"/>
          <w:bCs/>
          <w:iCs/>
          <w:szCs w:val="24"/>
        </w:rPr>
        <w:t xml:space="preserve">zmieniającej Uchwałę w sprawie </w:t>
      </w:r>
      <w:r>
        <w:rPr>
          <w:b w:val="0"/>
        </w:rPr>
        <w:t>upoważnienia Burmistrza Miasta  Wysokie Mazowieckie do wyrażenia Zakładowi Wodociągów, Kanalizacji i Energetyki Cieplnej Sp. z o.o. w Wysokiem Mazowieckiem zgody na realizację przedsięwzięcia „Budowa Instalacji Mineralizacji Odpadów  Komunalnych z Wysokosprawnym Odzyskiem Energii w Wysokiem Mazowieckiem”.</w:t>
      </w:r>
    </w:p>
    <w:p w:rsidR="00E104C7" w:rsidRDefault="00E104C7" w:rsidP="00E104C7">
      <w:pPr>
        <w:pStyle w:val="Akapitzlist"/>
      </w:pPr>
    </w:p>
    <w:p w:rsidR="0034297E" w:rsidRDefault="0034297E" w:rsidP="0034297E">
      <w:pPr>
        <w:pStyle w:val="Akapitzlist"/>
      </w:pPr>
      <w:r>
        <w:t xml:space="preserve">Komisja zapoznała się z projektem uchwały. </w:t>
      </w:r>
    </w:p>
    <w:p w:rsidR="00E104C7" w:rsidRDefault="0034297E" w:rsidP="0034297E">
      <w:pPr>
        <w:pStyle w:val="wsprawie"/>
        <w:tabs>
          <w:tab w:val="clear" w:pos="360"/>
          <w:tab w:val="left" w:pos="708"/>
        </w:tabs>
        <w:autoSpaceDN w:val="0"/>
        <w:spacing w:after="0"/>
        <w:ind w:left="720"/>
        <w:jc w:val="both"/>
        <w:textAlignment w:val="baseline"/>
      </w:pPr>
      <w:r w:rsidRPr="0034297E">
        <w:rPr>
          <w:b w:val="0"/>
        </w:rPr>
        <w:t>Komisja jednogłośnie pozytywnie zaopiniowała projekt uchwały w</w:t>
      </w:r>
      <w:r w:rsidRPr="0034297E">
        <w:rPr>
          <w:b w:val="0"/>
          <w:bCs/>
        </w:rPr>
        <w:t xml:space="preserve"> sprawie</w:t>
      </w:r>
      <w:r>
        <w:rPr>
          <w:bCs/>
        </w:rPr>
        <w:t xml:space="preserve"> </w:t>
      </w:r>
      <w:r>
        <w:rPr>
          <w:b w:val="0"/>
        </w:rPr>
        <w:t>upoważnienia Burmistrza Miasta  Wysokie Mazowieckie do wyrażenia Zakładowi Wodociągów, Kanalizacji i Energetyki Cieplnej Sp. z o.o. w Wysokiem Mazowieckiem zgody na realizację przedsięwzięcia „Budowa Instalacji Mineralizacji Odpadów  Komunalnych z Wysokosprawnym Odzyskiem Energii w Wysokiem Mazowieckiem”.</w:t>
      </w:r>
    </w:p>
    <w:p w:rsidR="0034297E" w:rsidRDefault="0034297E" w:rsidP="00E104C7">
      <w:pPr>
        <w:pStyle w:val="wsprawie"/>
        <w:tabs>
          <w:tab w:val="clear" w:pos="360"/>
          <w:tab w:val="left" w:pos="708"/>
        </w:tabs>
        <w:autoSpaceDN w:val="0"/>
        <w:spacing w:after="0"/>
        <w:jc w:val="both"/>
        <w:textAlignment w:val="baseline"/>
      </w:pPr>
    </w:p>
    <w:p w:rsidR="00E104C7" w:rsidRDefault="00E104C7" w:rsidP="00E104C7">
      <w:pPr>
        <w:pStyle w:val="wsprawie"/>
        <w:numPr>
          <w:ilvl w:val="0"/>
          <w:numId w:val="25"/>
        </w:numPr>
        <w:tabs>
          <w:tab w:val="left" w:pos="708"/>
        </w:tabs>
        <w:autoSpaceDN w:val="0"/>
        <w:spacing w:after="0"/>
        <w:jc w:val="both"/>
        <w:textAlignment w:val="baseline"/>
      </w:pPr>
      <w:r>
        <w:rPr>
          <w:b w:val="0"/>
        </w:rPr>
        <w:t>Wypracowanie wniosków do budżetu miasta na 2026 r.</w:t>
      </w:r>
    </w:p>
    <w:p w:rsidR="004A0646" w:rsidRDefault="004A0646" w:rsidP="004A0646">
      <w:pPr>
        <w:jc w:val="both"/>
        <w:rPr>
          <w:bCs/>
          <w:iCs/>
        </w:rPr>
      </w:pPr>
    </w:p>
    <w:p w:rsidR="005A2902" w:rsidRPr="004A0646" w:rsidRDefault="0034297E" w:rsidP="0034297E">
      <w:pPr>
        <w:ind w:left="708"/>
        <w:jc w:val="both"/>
        <w:rPr>
          <w:bCs/>
          <w:iCs/>
        </w:rPr>
      </w:pPr>
      <w:r>
        <w:rPr>
          <w:bCs/>
          <w:iCs/>
        </w:rPr>
        <w:t>Nie zgłoszono</w:t>
      </w:r>
      <w:bookmarkStart w:id="0" w:name="_GoBack"/>
      <w:bookmarkEnd w:id="0"/>
    </w:p>
    <w:p w:rsidR="004A0646" w:rsidRPr="004A0646" w:rsidRDefault="004A0646" w:rsidP="004A0646">
      <w:pPr>
        <w:jc w:val="both"/>
        <w:rPr>
          <w:bCs/>
          <w:iCs/>
        </w:rPr>
      </w:pPr>
    </w:p>
    <w:p w:rsidR="006B186A" w:rsidRPr="00E104C7" w:rsidRDefault="006B186A" w:rsidP="00E104C7">
      <w:pPr>
        <w:pStyle w:val="Akapitzlist"/>
        <w:numPr>
          <w:ilvl w:val="0"/>
          <w:numId w:val="25"/>
        </w:numPr>
        <w:jc w:val="both"/>
        <w:rPr>
          <w:bCs/>
          <w:iCs/>
        </w:rPr>
      </w:pPr>
      <w:r>
        <w:t>Sprawy różne:</w:t>
      </w:r>
    </w:p>
    <w:p w:rsidR="006B186A" w:rsidRDefault="006B186A" w:rsidP="00414E48">
      <w:pPr>
        <w:ind w:left="-76"/>
      </w:pPr>
    </w:p>
    <w:p w:rsidR="00806E99" w:rsidRPr="006B186A" w:rsidRDefault="00E95ED8" w:rsidP="0034297E">
      <w:pPr>
        <w:pStyle w:val="Akapitzlist"/>
        <w:numPr>
          <w:ilvl w:val="0"/>
          <w:numId w:val="25"/>
        </w:numPr>
        <w:ind w:left="709"/>
        <w:rPr>
          <w:bCs/>
          <w:iCs/>
        </w:rPr>
      </w:pPr>
      <w:r w:rsidRPr="0066190E">
        <w:t>Zamknięcie posiedzenia.</w:t>
      </w:r>
      <w:r w:rsidRPr="0066190E">
        <w:br/>
      </w:r>
      <w:r w:rsidRPr="0066190E">
        <w:br/>
        <w:t xml:space="preserve">W związku z wyczerpaniem porządku obrad Przewodnicząca Komisji </w:t>
      </w:r>
      <w:r w:rsidR="00B26E43" w:rsidRPr="0066190E">
        <w:t xml:space="preserve">Agnieszka Grzeszczuk </w:t>
      </w:r>
      <w:r w:rsidRPr="0066190E">
        <w:t>zamknęła jej posiedzenie.</w:t>
      </w:r>
    </w:p>
    <w:p w:rsidR="00E95ED8" w:rsidRPr="0066190E" w:rsidRDefault="00E95ED8" w:rsidP="002018BC">
      <w:pPr>
        <w:pStyle w:val="NormalnyWeb"/>
        <w:spacing w:before="0" w:beforeAutospacing="0" w:after="0" w:afterAutospacing="0"/>
        <w:ind w:left="4248"/>
      </w:pPr>
      <w:r w:rsidRPr="0066190E">
        <w:br/>
        <w:t xml:space="preserve">Przewodnicząca Komisji Funkcjonowania Miasta </w:t>
      </w:r>
    </w:p>
    <w:p w:rsidR="006C3E36" w:rsidRPr="0066190E" w:rsidRDefault="00E95ED8" w:rsidP="0066190E">
      <w:pPr>
        <w:pStyle w:val="NormalnyWeb"/>
        <w:ind w:left="4956" w:firstLine="708"/>
      </w:pPr>
      <w:r w:rsidRPr="0066190E">
        <w:t>Agnieszka Grzeszczuk</w:t>
      </w:r>
    </w:p>
    <w:p w:rsidR="00851A41" w:rsidRPr="0066190E" w:rsidRDefault="00E95ED8" w:rsidP="0066190E">
      <w:pPr>
        <w:pStyle w:val="NormalnyWeb"/>
      </w:pPr>
      <w:r w:rsidRPr="0066190E">
        <w:t>P</w:t>
      </w:r>
      <w:r w:rsidR="0025337F" w:rsidRPr="0066190E">
        <w:t>rzygotował(a): Monika Borecka</w:t>
      </w:r>
    </w:p>
    <w:p w:rsidR="00851A41" w:rsidRPr="0066190E" w:rsidRDefault="0034297E" w:rsidP="0066190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66190E" w:rsidRDefault="00E95ED8" w:rsidP="0066190E">
      <w:pPr>
        <w:rPr>
          <w:rFonts w:eastAsia="Times New Roman"/>
        </w:rPr>
      </w:pPr>
      <w:r w:rsidRPr="0066190E">
        <w:rPr>
          <w:rFonts w:eastAsia="Times New Roman"/>
        </w:rPr>
        <w:t xml:space="preserve">Przygotowano przy pomocy programu eSesja.pl </w:t>
      </w:r>
    </w:p>
    <w:sectPr w:rsidR="00851A41" w:rsidRPr="0066190E" w:rsidSect="0034297E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4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02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13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93505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767F7"/>
    <w:multiLevelType w:val="hybridMultilevel"/>
    <w:tmpl w:val="36A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B776E"/>
    <w:multiLevelType w:val="hybridMultilevel"/>
    <w:tmpl w:val="2E827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67075"/>
    <w:multiLevelType w:val="hybridMultilevel"/>
    <w:tmpl w:val="27D0E1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5156A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113A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D050F"/>
    <w:multiLevelType w:val="hybridMultilevel"/>
    <w:tmpl w:val="A52C38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6734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9216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A1132"/>
    <w:multiLevelType w:val="hybridMultilevel"/>
    <w:tmpl w:val="AEE2A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14"/>
  </w:num>
  <w:num w:numId="7">
    <w:abstractNumId w:val="6"/>
  </w:num>
  <w:num w:numId="8">
    <w:abstractNumId w:val="4"/>
  </w:num>
  <w:num w:numId="9">
    <w:abstractNumId w:val="0"/>
  </w:num>
  <w:num w:numId="10">
    <w:abstractNumId w:val="15"/>
  </w:num>
  <w:num w:numId="11">
    <w:abstractNumId w:val="7"/>
  </w:num>
  <w:num w:numId="12">
    <w:abstractNumId w:val="20"/>
  </w:num>
  <w:num w:numId="13">
    <w:abstractNumId w:val="12"/>
  </w:num>
  <w:num w:numId="14">
    <w:abstractNumId w:val="21"/>
  </w:num>
  <w:num w:numId="15">
    <w:abstractNumId w:val="19"/>
  </w:num>
  <w:num w:numId="16">
    <w:abstractNumId w:val="10"/>
  </w:num>
  <w:num w:numId="17">
    <w:abstractNumId w:val="18"/>
  </w:num>
  <w:num w:numId="18">
    <w:abstractNumId w:val="16"/>
  </w:num>
  <w:num w:numId="19">
    <w:abstractNumId w:val="3"/>
  </w:num>
  <w:num w:numId="20">
    <w:abstractNumId w:val="11"/>
  </w:num>
  <w:num w:numId="21">
    <w:abstractNumId w:val="1"/>
  </w:num>
  <w:num w:numId="22">
    <w:abstractNumId w:val="9"/>
  </w:num>
  <w:num w:numId="23">
    <w:abstractNumId w:val="13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C1213"/>
    <w:rsid w:val="000D63F0"/>
    <w:rsid w:val="0011324B"/>
    <w:rsid w:val="00144542"/>
    <w:rsid w:val="002018BC"/>
    <w:rsid w:val="0025337F"/>
    <w:rsid w:val="00294BAF"/>
    <w:rsid w:val="002F54FC"/>
    <w:rsid w:val="0034297E"/>
    <w:rsid w:val="00354CCC"/>
    <w:rsid w:val="003E282B"/>
    <w:rsid w:val="00414E48"/>
    <w:rsid w:val="00424AFD"/>
    <w:rsid w:val="00454424"/>
    <w:rsid w:val="004A0646"/>
    <w:rsid w:val="004F53D7"/>
    <w:rsid w:val="00530392"/>
    <w:rsid w:val="00591006"/>
    <w:rsid w:val="005A2902"/>
    <w:rsid w:val="005C00FC"/>
    <w:rsid w:val="00601089"/>
    <w:rsid w:val="006234AC"/>
    <w:rsid w:val="00627CAE"/>
    <w:rsid w:val="00642D09"/>
    <w:rsid w:val="0066190E"/>
    <w:rsid w:val="006B186A"/>
    <w:rsid w:val="006C3E36"/>
    <w:rsid w:val="006D475D"/>
    <w:rsid w:val="007734DC"/>
    <w:rsid w:val="00806E99"/>
    <w:rsid w:val="00837CF3"/>
    <w:rsid w:val="00851A41"/>
    <w:rsid w:val="00893647"/>
    <w:rsid w:val="00914C76"/>
    <w:rsid w:val="009D1AD5"/>
    <w:rsid w:val="00A50F26"/>
    <w:rsid w:val="00AB71A5"/>
    <w:rsid w:val="00AD4731"/>
    <w:rsid w:val="00AE1538"/>
    <w:rsid w:val="00AE3D97"/>
    <w:rsid w:val="00AF6559"/>
    <w:rsid w:val="00B26E43"/>
    <w:rsid w:val="00B94475"/>
    <w:rsid w:val="00BC7989"/>
    <w:rsid w:val="00C163A0"/>
    <w:rsid w:val="00C93674"/>
    <w:rsid w:val="00CB4628"/>
    <w:rsid w:val="00CE6E76"/>
    <w:rsid w:val="00D20093"/>
    <w:rsid w:val="00D2754F"/>
    <w:rsid w:val="00DF0BC4"/>
    <w:rsid w:val="00E104C7"/>
    <w:rsid w:val="00E37195"/>
    <w:rsid w:val="00E738AD"/>
    <w:rsid w:val="00E95ED8"/>
    <w:rsid w:val="00EC4452"/>
    <w:rsid w:val="00F41EE4"/>
    <w:rsid w:val="00F958E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  <w:style w:type="paragraph" w:customStyle="1" w:styleId="wsprawie">
    <w:name w:val="w sprawie"/>
    <w:basedOn w:val="Normalny"/>
    <w:rsid w:val="00E104C7"/>
    <w:pPr>
      <w:tabs>
        <w:tab w:val="num" w:pos="360"/>
      </w:tabs>
      <w:suppressAutoHyphens/>
      <w:spacing w:after="160"/>
      <w:jc w:val="center"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458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66</cp:revision>
  <cp:lastPrinted>2025-09-09T07:57:00Z</cp:lastPrinted>
  <dcterms:created xsi:type="dcterms:W3CDTF">2024-07-08T06:00:00Z</dcterms:created>
  <dcterms:modified xsi:type="dcterms:W3CDTF">2025-10-06T08:29:00Z</dcterms:modified>
</cp:coreProperties>
</file>