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E2" w:rsidRDefault="009834E2" w:rsidP="009834E2">
      <w:pPr>
        <w:autoSpaceDE w:val="0"/>
        <w:jc w:val="right"/>
        <w:rPr>
          <w:rFonts w:ascii="TimesNewRomanPSMT" w:eastAsia="TimesNewRomanPSMT" w:hAnsi="TimesNewRomanPSMT" w:cs="TimesNewRomanPSMT"/>
          <w:sz w:val="24"/>
          <w:szCs w:val="24"/>
          <w:u w:val="single"/>
        </w:rPr>
      </w:pPr>
      <w:r>
        <w:rPr>
          <w:rFonts w:ascii="TimesNewRomanPSMT" w:eastAsia="TimesNewRomanPSMT" w:hAnsi="TimesNewRomanPSMT" w:cs="TimesNewRomanPSMT"/>
          <w:sz w:val="24"/>
          <w:szCs w:val="24"/>
          <w:u w:val="single"/>
        </w:rPr>
        <w:t>PROJEKT</w:t>
      </w:r>
    </w:p>
    <w:p w:rsidR="009834E2" w:rsidRDefault="009834E2" w:rsidP="009834E2">
      <w:pPr>
        <w:autoSpaceDE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UCHWAŁA NR ……/2025</w:t>
      </w:r>
    </w:p>
    <w:p w:rsidR="009834E2" w:rsidRDefault="009834E2" w:rsidP="009834E2">
      <w:pPr>
        <w:autoSpaceDE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RADY MIASTA WYSOKIE MAZOWIECKIE</w:t>
      </w:r>
    </w:p>
    <w:p w:rsidR="009834E2" w:rsidRDefault="009834E2" w:rsidP="009834E2">
      <w:pPr>
        <w:autoSpaceDE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z dnia ……..  maja 2025 roku</w:t>
      </w:r>
    </w:p>
    <w:p w:rsidR="009834E2" w:rsidRDefault="009834E2" w:rsidP="009834E2">
      <w:pPr>
        <w:autoSpaceDE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9834E2" w:rsidRDefault="00306373" w:rsidP="009834E2">
      <w:pPr>
        <w:autoSpaceDE w:val="0"/>
        <w:jc w:val="center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w sprawie przyjęcia S</w:t>
      </w:r>
      <w:r w:rsidR="009834E2">
        <w:rPr>
          <w:rFonts w:ascii="Times New Roman" w:eastAsia="TimesNewRomanPSMT" w:hAnsi="Times New Roman"/>
          <w:sz w:val="24"/>
          <w:szCs w:val="24"/>
        </w:rPr>
        <w:t xml:space="preserve">trategii Terytorialnej Partnerstwa Ziemi Wysokomazowieckiej </w:t>
      </w:r>
    </w:p>
    <w:p w:rsidR="009834E2" w:rsidRDefault="009834E2" w:rsidP="009834E2">
      <w:pPr>
        <w:autoSpaceDE w:val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Na podstawie art. </w:t>
      </w:r>
      <w:r w:rsidR="00190065">
        <w:rPr>
          <w:rFonts w:ascii="Times New Roman" w:eastAsia="TimesNewRomanPSMT" w:hAnsi="Times New Roman"/>
          <w:sz w:val="24"/>
          <w:szCs w:val="24"/>
        </w:rPr>
        <w:t xml:space="preserve">10g ust. </w:t>
      </w:r>
      <w:r w:rsidR="00306373">
        <w:rPr>
          <w:rFonts w:ascii="Times New Roman" w:eastAsia="TimesNewRomanPSMT" w:hAnsi="Times New Roman"/>
          <w:sz w:val="24"/>
          <w:szCs w:val="24"/>
        </w:rPr>
        <w:t>1, art. 10 g ust. 8 w związku z art. 18 ust. 2 pkt 12</w:t>
      </w:r>
      <w:r>
        <w:rPr>
          <w:rFonts w:ascii="Times New Roman" w:eastAsia="TimesNewRomanPSMT" w:hAnsi="Times New Roman"/>
          <w:sz w:val="24"/>
          <w:szCs w:val="24"/>
        </w:rPr>
        <w:t xml:space="preserve"> ustawy z dnia 8 marca 1990r. o samorządzie gminnym (Dz. U. z 2024 r. poz. 1465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t.j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>. ze zm.) Rada Miasta Wysokie Mazowieckie uchwala, co następuje:</w:t>
      </w:r>
    </w:p>
    <w:p w:rsidR="009834E2" w:rsidRDefault="00190065" w:rsidP="009834E2">
      <w:pPr>
        <w:pStyle w:val="Default"/>
        <w:jc w:val="both"/>
        <w:rPr>
          <w:rFonts w:ascii="Times New Roman" w:eastAsia="TimesNewRomanPSMT" w:hAnsi="Times New Roman"/>
        </w:rPr>
      </w:pPr>
      <w:r>
        <w:rPr>
          <w:rFonts w:ascii="Times New Roman" w:eastAsia="TimesNewRomanPSMT" w:hAnsi="Times New Roman"/>
        </w:rPr>
        <w:t>§ 1. Przyjmuje się</w:t>
      </w:r>
      <w:r w:rsidR="00306373">
        <w:rPr>
          <w:rFonts w:ascii="Times New Roman" w:eastAsia="TimesNewRomanPSMT" w:hAnsi="Times New Roman"/>
        </w:rPr>
        <w:t xml:space="preserve"> Strategię Terytorialną Partnerstwa Ziemi Wysokomazowieckiej stanowiącą załącznik do niniejszej uchwały.</w:t>
      </w:r>
    </w:p>
    <w:p w:rsidR="00306373" w:rsidRDefault="00306373" w:rsidP="009834E2">
      <w:pPr>
        <w:pStyle w:val="Default"/>
        <w:jc w:val="both"/>
        <w:rPr>
          <w:rFonts w:ascii="Times New Roman" w:hAnsi="Times New Roman" w:cs="Times New Roman"/>
        </w:rPr>
      </w:pPr>
    </w:p>
    <w:p w:rsidR="009834E2" w:rsidRDefault="00190065" w:rsidP="009834E2">
      <w:pPr>
        <w:autoSpaceDE w:val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§ 2.</w:t>
      </w:r>
      <w:r w:rsidR="009834E2">
        <w:rPr>
          <w:rFonts w:ascii="Times New Roman" w:eastAsia="TimesNewRomanPSMT" w:hAnsi="Times New Roman"/>
          <w:sz w:val="24"/>
          <w:szCs w:val="24"/>
        </w:rPr>
        <w:t xml:space="preserve"> Wykonanie Uchwały powierza się Burmistrzowi Miasta Wysokie Mazowieckie.</w:t>
      </w:r>
    </w:p>
    <w:p w:rsidR="009834E2" w:rsidRDefault="00190065" w:rsidP="009834E2">
      <w:pPr>
        <w:autoSpaceDE w:val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§ 3</w:t>
      </w:r>
      <w:r w:rsidR="009834E2">
        <w:rPr>
          <w:rFonts w:ascii="Times New Roman" w:eastAsia="TimesNewRomanPSMT" w:hAnsi="Times New Roman"/>
          <w:sz w:val="24"/>
          <w:szCs w:val="24"/>
        </w:rPr>
        <w:t>. Uchwała wchodzi w życie z dniem podjęcia.</w:t>
      </w:r>
    </w:p>
    <w:p w:rsidR="009834E2" w:rsidRDefault="009834E2" w:rsidP="009834E2">
      <w:pPr>
        <w:autoSpaceDE w:val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  <w:t>Przewodniczący Rady Miasta</w:t>
      </w:r>
    </w:p>
    <w:p w:rsidR="009834E2" w:rsidRDefault="009834E2" w:rsidP="009834E2">
      <w:pPr>
        <w:autoSpaceDE w:val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  <w:t xml:space="preserve">  </w:t>
      </w:r>
      <w:r w:rsidR="00DD6EE7">
        <w:rPr>
          <w:rFonts w:ascii="Times New Roman" w:eastAsia="TimesNewRomanPSMT" w:hAnsi="Times New Roman"/>
          <w:sz w:val="24"/>
          <w:szCs w:val="24"/>
        </w:rPr>
        <w:t xml:space="preserve">       Adam </w:t>
      </w:r>
      <w:proofErr w:type="spellStart"/>
      <w:r w:rsidR="00DD6EE7">
        <w:rPr>
          <w:rFonts w:ascii="Times New Roman" w:eastAsia="TimesNewRomanPSMT" w:hAnsi="Times New Roman"/>
          <w:sz w:val="24"/>
          <w:szCs w:val="24"/>
        </w:rPr>
        <w:t>Buciński</w:t>
      </w:r>
      <w:proofErr w:type="spellEnd"/>
    </w:p>
    <w:p w:rsidR="00DD6EE7" w:rsidRDefault="00DD6EE7" w:rsidP="009834E2">
      <w:pPr>
        <w:autoSpaceDE w:val="0"/>
        <w:jc w:val="both"/>
        <w:rPr>
          <w:rFonts w:ascii="Times New Roman" w:eastAsia="TimesNewRomanPSMT" w:hAnsi="Times New Roman"/>
          <w:sz w:val="24"/>
          <w:szCs w:val="24"/>
        </w:rPr>
      </w:pPr>
      <w:bookmarkStart w:id="0" w:name="_GoBack"/>
      <w:bookmarkEnd w:id="0"/>
    </w:p>
    <w:p w:rsidR="009834E2" w:rsidRDefault="009834E2" w:rsidP="00DD6EE7">
      <w:pPr>
        <w:autoSpaceDE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u w:val="single"/>
        </w:rPr>
      </w:pPr>
      <w:r>
        <w:rPr>
          <w:rFonts w:ascii="Times New Roman" w:eastAsia="TimesNewRomanPSMT" w:hAnsi="Times New Roman"/>
          <w:sz w:val="24"/>
          <w:szCs w:val="24"/>
          <w:u w:val="single"/>
        </w:rPr>
        <w:t>UZASADNIENIE:</w:t>
      </w:r>
    </w:p>
    <w:p w:rsidR="00306373" w:rsidRPr="008C0F56" w:rsidRDefault="00306373" w:rsidP="00DD6EE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W związku z trwającym procesem zinstytucjonalizowania funkcjonującego Partnerstwa Ziemi Wysokomazowieckiej i podejmowania uchwał przez poszczególne jednostki s</w:t>
      </w:r>
      <w:r w:rsidR="008C0F56">
        <w:rPr>
          <w:rFonts w:ascii="Times New Roman" w:eastAsia="TimesNewRomanPSMT" w:hAnsi="Times New Roman"/>
          <w:sz w:val="24"/>
          <w:szCs w:val="24"/>
        </w:rPr>
        <w:t>amorządu gminnego i powiatu w</w:t>
      </w:r>
      <w:r>
        <w:rPr>
          <w:rFonts w:ascii="Times New Roman" w:eastAsia="TimesNewRomanPSMT" w:hAnsi="Times New Roman"/>
          <w:sz w:val="24"/>
          <w:szCs w:val="24"/>
        </w:rPr>
        <w:t xml:space="preserve"> sprawie wyra</w:t>
      </w:r>
      <w:r w:rsidR="008C0F56">
        <w:rPr>
          <w:rFonts w:ascii="Times New Roman" w:eastAsia="TimesNewRomanPSMT" w:hAnsi="Times New Roman"/>
          <w:sz w:val="24"/>
          <w:szCs w:val="24"/>
        </w:rPr>
        <w:t xml:space="preserve">żenia zgody na przystąpienie do porozumienia międzygminnego stosownie do </w:t>
      </w:r>
      <w:r>
        <w:rPr>
          <w:rFonts w:ascii="Times New Roman" w:eastAsia="TimesNewRomanPSMT" w:hAnsi="Times New Roman"/>
          <w:sz w:val="24"/>
          <w:szCs w:val="24"/>
        </w:rPr>
        <w:t xml:space="preserve">art. 18 ust.2 pkt 12 ustawy z dnia 8 marca 1990r. o samorządzie gminnym do wyłącznej właściwości rady gminy należy </w:t>
      </w:r>
      <w:r>
        <w:rPr>
          <w:rFonts w:ascii="Times New Roman" w:hAnsi="Times New Roman"/>
          <w:sz w:val="24"/>
          <w:szCs w:val="24"/>
        </w:rPr>
        <w:t xml:space="preserve">podejmowanie uchwał w sprawach </w:t>
      </w:r>
      <w:r w:rsidRPr="008C0F56">
        <w:rPr>
          <w:rFonts w:ascii="Times New Roman" w:hAnsi="Times New Roman"/>
          <w:sz w:val="24"/>
          <w:szCs w:val="24"/>
        </w:rPr>
        <w:t>współdziałania z innymi gminami</w:t>
      </w:r>
      <w:r w:rsidRPr="008C0F56">
        <w:rPr>
          <w:rFonts w:ascii="Times New Roman" w:eastAsia="TimesNewRomanPSMT" w:hAnsi="Times New Roman"/>
          <w:sz w:val="24"/>
          <w:szCs w:val="24"/>
        </w:rPr>
        <w:t>.</w:t>
      </w:r>
      <w:r w:rsidR="0030554B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306373" w:rsidRDefault="009834E2" w:rsidP="00DD6EE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F56">
        <w:rPr>
          <w:rFonts w:ascii="Times New Roman" w:eastAsia="TimesNewRomanPSMT" w:hAnsi="Times New Roman"/>
          <w:sz w:val="24"/>
          <w:szCs w:val="24"/>
        </w:rPr>
        <w:t xml:space="preserve">Zgodnie z art. </w:t>
      </w:r>
      <w:r w:rsidR="00306373" w:rsidRPr="008C0F56">
        <w:rPr>
          <w:rFonts w:ascii="Times New Roman" w:eastAsia="TimesNewRomanPSMT" w:hAnsi="Times New Roman"/>
          <w:sz w:val="24"/>
          <w:szCs w:val="24"/>
        </w:rPr>
        <w:t>10g ust. 1 ustawy z dnia 8 marca 1990 r. o samorządzie gminnym gminy sąsiadujące, powiązane ze sobą funkcjonalnie</w:t>
      </w:r>
      <w:r w:rsidR="00306373" w:rsidRPr="008C0F56">
        <w:rPr>
          <w:rFonts w:ascii="Times New Roman" w:hAnsi="Times New Roman"/>
          <w:sz w:val="24"/>
          <w:szCs w:val="24"/>
        </w:rPr>
        <w:t xml:space="preserve">, mogą opracować strategię rozwoju ponadlokalnego będącą wspólną strategią rozwoju tych gmin w zakresie ich terytorium. Natomiast zgodnie z art. 10g ust. 8 </w:t>
      </w:r>
      <w:proofErr w:type="spellStart"/>
      <w:r w:rsidR="00306373" w:rsidRPr="008C0F56">
        <w:rPr>
          <w:rFonts w:ascii="Times New Roman" w:hAnsi="Times New Roman"/>
          <w:sz w:val="24"/>
          <w:szCs w:val="24"/>
        </w:rPr>
        <w:t>u.o.s.g</w:t>
      </w:r>
      <w:proofErr w:type="spellEnd"/>
      <w:r w:rsidR="00306373" w:rsidRPr="008C0F56">
        <w:rPr>
          <w:rFonts w:ascii="Times New Roman" w:hAnsi="Times New Roman"/>
          <w:sz w:val="24"/>
          <w:szCs w:val="24"/>
        </w:rPr>
        <w:t xml:space="preserve">  strategia rozwoju ponadlokalnego opracowana przez porozumienie międzygminne jest przyjmowana przez właściwe rady gmin i obowiązuje od dnia jej przyjęcia przez ostatnią radę gminy. Strategia rozwoju ponadlokalnego opracowana z udziałem powiatu jest przyjmowana również przez radę powiatu i obowiązuje od dnia jej przyjęcia przez ostatnią radę gminy lub powiatu.</w:t>
      </w:r>
    </w:p>
    <w:p w:rsidR="008C0F56" w:rsidRDefault="008C0F56" w:rsidP="00DD6EE7">
      <w:pPr>
        <w:autoSpaceDE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Strategia </w:t>
      </w:r>
      <w:r>
        <w:rPr>
          <w:rFonts w:ascii="Times New Roman" w:eastAsia="TimesNewRomanPSMT" w:hAnsi="Times New Roman"/>
          <w:sz w:val="24"/>
          <w:szCs w:val="24"/>
        </w:rPr>
        <w:t>Terytorialna Partnerstwa Ziemi Wysokomazowieckiej będąca załącznikiem do niniejszej uchwały została przygotowana zgodnie z obowiązującymi w tym zakr</w:t>
      </w:r>
      <w:r w:rsidR="00081084">
        <w:rPr>
          <w:rFonts w:ascii="Times New Roman" w:eastAsia="TimesNewRomanPSMT" w:hAnsi="Times New Roman"/>
          <w:sz w:val="24"/>
          <w:szCs w:val="24"/>
        </w:rPr>
        <w:t xml:space="preserve">esie przepisami prawa </w:t>
      </w:r>
      <w:r>
        <w:rPr>
          <w:rFonts w:ascii="Times New Roman" w:eastAsia="TimesNewRomanPSMT" w:hAnsi="Times New Roman"/>
          <w:sz w:val="24"/>
          <w:szCs w:val="24"/>
        </w:rPr>
        <w:t xml:space="preserve"> w ramach funkcjonującego Partnerstwa Ziemi Wysokomazowieckiej. </w:t>
      </w:r>
    </w:p>
    <w:p w:rsidR="00DD6EE7" w:rsidRDefault="00DD6EE7" w:rsidP="00DD6EE7">
      <w:pPr>
        <w:autoSpaceDE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DD6EE7" w:rsidRDefault="00DD6EE7" w:rsidP="00DD6EE7">
      <w:pPr>
        <w:autoSpaceDE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DD6EE7" w:rsidRDefault="00DD6EE7" w:rsidP="008C0F56">
      <w:pPr>
        <w:autoSpaceDE w:val="0"/>
        <w:jc w:val="both"/>
        <w:rPr>
          <w:rFonts w:ascii="Times New Roman" w:eastAsia="TimesNewRomanPSMT" w:hAnsi="Times New Roman"/>
          <w:sz w:val="24"/>
          <w:szCs w:val="24"/>
        </w:rPr>
      </w:pPr>
    </w:p>
    <w:sectPr w:rsidR="00DD6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FC"/>
    <w:rsid w:val="00081084"/>
    <w:rsid w:val="00190065"/>
    <w:rsid w:val="0030554B"/>
    <w:rsid w:val="00306373"/>
    <w:rsid w:val="00307E79"/>
    <w:rsid w:val="003329A9"/>
    <w:rsid w:val="00383CE1"/>
    <w:rsid w:val="005C505F"/>
    <w:rsid w:val="007238B4"/>
    <w:rsid w:val="008C0F56"/>
    <w:rsid w:val="009834E2"/>
    <w:rsid w:val="009943FC"/>
    <w:rsid w:val="00A05E05"/>
    <w:rsid w:val="00A13279"/>
    <w:rsid w:val="00D952DD"/>
    <w:rsid w:val="00D958DD"/>
    <w:rsid w:val="00DD6EE7"/>
    <w:rsid w:val="00E26AB9"/>
    <w:rsid w:val="00F7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680F9-9552-4964-AB76-CFFCA87F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4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34E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F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2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Konarzewska</dc:creator>
  <cp:keywords/>
  <dc:description/>
  <cp:lastModifiedBy>Ewa Konarzewska</cp:lastModifiedBy>
  <cp:revision>15</cp:revision>
  <cp:lastPrinted>2025-05-18T16:54:00Z</cp:lastPrinted>
  <dcterms:created xsi:type="dcterms:W3CDTF">2025-05-12T09:55:00Z</dcterms:created>
  <dcterms:modified xsi:type="dcterms:W3CDTF">2025-05-18T16:54:00Z</dcterms:modified>
</cp:coreProperties>
</file>